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C43" w:rsidRDefault="001B6835">
      <w:pPr>
        <w:pStyle w:val="a3"/>
        <w:spacing w:before="76"/>
        <w:ind w:left="1209" w:right="1387"/>
        <w:jc w:val="center"/>
      </w:pPr>
      <w:bookmarkStart w:id="0" w:name="_GoBack"/>
      <w:bookmarkEnd w:id="0"/>
      <w:r>
        <w:t>Учебно-методический комплекс КазНУ им. Аль-Фараби Специальность 6М030100 - Юриспруденция</w:t>
      </w:r>
    </w:p>
    <w:p w:rsidR="002B4C43" w:rsidRDefault="001B6835">
      <w:pPr>
        <w:ind w:left="1358" w:right="1542" w:hanging="4"/>
        <w:jc w:val="center"/>
        <w:rPr>
          <w:b/>
          <w:sz w:val="28"/>
        </w:rPr>
      </w:pPr>
      <w:r>
        <w:rPr>
          <w:b/>
          <w:sz w:val="28"/>
        </w:rPr>
        <w:t>«</w:t>
      </w:r>
      <w:r>
        <w:rPr>
          <w:b/>
          <w:sz w:val="24"/>
        </w:rPr>
        <w:t>ПРОБЛЕМЫ СТАНОВЛЕНИЯ И РАЗВИТИЯ СИСТЕМЫ КОНСТИТУЦИОНАЛИЗМА В РЕСПУБЛИКЕ</w:t>
      </w:r>
      <w:r>
        <w:rPr>
          <w:b/>
          <w:spacing w:val="-47"/>
          <w:sz w:val="24"/>
        </w:rPr>
        <w:t xml:space="preserve"> </w:t>
      </w:r>
      <w:r>
        <w:rPr>
          <w:b/>
          <w:sz w:val="24"/>
        </w:rPr>
        <w:t>КАЗАХСТАН</w:t>
      </w:r>
      <w:r>
        <w:rPr>
          <w:b/>
          <w:sz w:val="28"/>
        </w:rPr>
        <w:t>»</w:t>
      </w:r>
    </w:p>
    <w:p w:rsidR="002B4C43" w:rsidRDefault="002B4C43">
      <w:pPr>
        <w:rPr>
          <w:b/>
          <w:sz w:val="30"/>
        </w:rPr>
      </w:pPr>
    </w:p>
    <w:p w:rsidR="002B4C43" w:rsidRDefault="002B4C43">
      <w:pPr>
        <w:spacing w:before="3"/>
        <w:rPr>
          <w:b/>
          <w:sz w:val="26"/>
        </w:rPr>
      </w:pPr>
    </w:p>
    <w:p w:rsidR="002B4C43" w:rsidRDefault="001B6835">
      <w:pPr>
        <w:pStyle w:val="a3"/>
        <w:spacing w:before="1"/>
        <w:ind w:left="1997"/>
      </w:pPr>
      <w:r>
        <w:t>5. СОДЕРЖАНИЕ СЕМИНАРСКИХ</w:t>
      </w:r>
      <w:r>
        <w:rPr>
          <w:spacing w:val="-37"/>
        </w:rPr>
        <w:t xml:space="preserve"> </w:t>
      </w:r>
      <w:r>
        <w:t>ЗАНЯТИЙ</w:t>
      </w:r>
    </w:p>
    <w:p w:rsidR="002B4C43" w:rsidRDefault="002B4C43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183"/>
        <w:gridCol w:w="7511"/>
        <w:gridCol w:w="898"/>
      </w:tblGrid>
      <w:tr w:rsidR="002B4C43">
        <w:trPr>
          <w:trHeight w:val="964"/>
        </w:trPr>
        <w:tc>
          <w:tcPr>
            <w:tcW w:w="1139" w:type="dxa"/>
            <w:gridSpan w:val="2"/>
            <w:vMerge w:val="restart"/>
          </w:tcPr>
          <w:p w:rsidR="002B4C43" w:rsidRDefault="001B6835">
            <w:pPr>
              <w:pStyle w:val="TableParagraph"/>
              <w:spacing w:line="242" w:lineRule="auto"/>
              <w:ind w:left="331" w:right="285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Не деля</w:t>
            </w:r>
          </w:p>
        </w:tc>
        <w:tc>
          <w:tcPr>
            <w:tcW w:w="8409" w:type="dxa"/>
            <w:gridSpan w:val="2"/>
          </w:tcPr>
          <w:p w:rsidR="002B4C43" w:rsidRDefault="001B6835">
            <w:pPr>
              <w:pStyle w:val="TableParagraph"/>
              <w:ind w:left="868" w:hanging="567"/>
              <w:rPr>
                <w:b/>
                <w:sz w:val="28"/>
              </w:rPr>
            </w:pPr>
            <w:r>
              <w:rPr>
                <w:b/>
                <w:sz w:val="28"/>
              </w:rPr>
              <w:t>Дисциплина «CNSL5304, PSPS6307, PSRSK5301» - «Проблемы становления и развития системы конституционализма в</w:t>
            </w:r>
          </w:p>
          <w:p w:rsidR="002B4C43" w:rsidRDefault="001B6835">
            <w:pPr>
              <w:pStyle w:val="TableParagraph"/>
              <w:spacing w:line="303" w:lineRule="exact"/>
              <w:ind w:left="2985"/>
              <w:rPr>
                <w:b/>
                <w:sz w:val="28"/>
              </w:rPr>
            </w:pPr>
            <w:r>
              <w:rPr>
                <w:b/>
                <w:sz w:val="28"/>
              </w:rPr>
              <w:t>Республике Казахстан»</w:t>
            </w:r>
          </w:p>
        </w:tc>
      </w:tr>
      <w:tr w:rsidR="002B4C43">
        <w:trPr>
          <w:trHeight w:val="321"/>
        </w:trPr>
        <w:tc>
          <w:tcPr>
            <w:tcW w:w="1139" w:type="dxa"/>
            <w:gridSpan w:val="2"/>
            <w:vMerge/>
            <w:tcBorders>
              <w:top w:val="nil"/>
            </w:tcBorders>
          </w:tcPr>
          <w:p w:rsidR="002B4C43" w:rsidRDefault="002B4C43">
            <w:pPr>
              <w:rPr>
                <w:sz w:val="2"/>
                <w:szCs w:val="2"/>
              </w:rPr>
            </w:pPr>
          </w:p>
        </w:tc>
        <w:tc>
          <w:tcPr>
            <w:tcW w:w="7511" w:type="dxa"/>
          </w:tcPr>
          <w:p w:rsidR="002B4C43" w:rsidRDefault="001B6835">
            <w:pPr>
              <w:pStyle w:val="TableParagraph"/>
              <w:spacing w:line="301" w:lineRule="exact"/>
              <w:ind w:left="2756" w:right="27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 темы</w:t>
            </w:r>
          </w:p>
        </w:tc>
        <w:tc>
          <w:tcPr>
            <w:tcW w:w="898" w:type="dxa"/>
          </w:tcPr>
          <w:p w:rsidR="002B4C43" w:rsidRDefault="001B6835">
            <w:pPr>
              <w:pStyle w:val="TableParagraph"/>
              <w:spacing w:line="301" w:lineRule="exact"/>
              <w:ind w:left="185"/>
              <w:rPr>
                <w:b/>
                <w:sz w:val="28"/>
              </w:rPr>
            </w:pPr>
            <w:r>
              <w:rPr>
                <w:b/>
                <w:sz w:val="28"/>
              </w:rPr>
              <w:t>Час.</w:t>
            </w:r>
          </w:p>
        </w:tc>
      </w:tr>
      <w:tr w:rsidR="002B4C43">
        <w:trPr>
          <w:trHeight w:val="1291"/>
        </w:trPr>
        <w:tc>
          <w:tcPr>
            <w:tcW w:w="9548" w:type="dxa"/>
            <w:gridSpan w:val="4"/>
          </w:tcPr>
          <w:p w:rsidR="002B4C43" w:rsidRDefault="001B6835">
            <w:pPr>
              <w:pStyle w:val="TableParagraph"/>
              <w:ind w:left="188" w:right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I – КОНСТИТУЦИОНАЛИЗМ КАК ОБЩЕСТВЕННО- ПОЛИТИЧЕСКАЯ И ЮРИДИЧЕСКАЯ КАТЕГОРИЯ И</w:t>
            </w:r>
          </w:p>
          <w:p w:rsidR="002B4C43" w:rsidRDefault="001B6835">
            <w:pPr>
              <w:pStyle w:val="TableParagraph"/>
              <w:spacing w:before="6" w:line="322" w:lineRule="exact"/>
              <w:ind w:left="188" w:right="1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ПРЕДОСЫЛКА СТАНОВЛЕНИЯ, РАЗВИТИЯ И ОСУЩЕСТВЛЕНИЯ ПРАВ ЧЕЛОВЕКА В СОВРЕМЕННЫЙ ПЕРИОД</w:t>
            </w:r>
          </w:p>
        </w:tc>
      </w:tr>
      <w:tr w:rsidR="002B4C43">
        <w:trPr>
          <w:trHeight w:val="308"/>
        </w:trPr>
        <w:tc>
          <w:tcPr>
            <w:tcW w:w="956" w:type="dxa"/>
            <w:tcBorders>
              <w:bottom w:val="nil"/>
            </w:tcBorders>
          </w:tcPr>
          <w:p w:rsidR="002B4C43" w:rsidRDefault="001B6835">
            <w:pPr>
              <w:pStyle w:val="TableParagraph"/>
              <w:spacing w:line="289" w:lineRule="exact"/>
              <w:ind w:left="30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694" w:type="dxa"/>
            <w:gridSpan w:val="2"/>
            <w:vMerge w:val="restart"/>
          </w:tcPr>
          <w:p w:rsidR="002B4C43" w:rsidRDefault="001B6835">
            <w:pPr>
              <w:pStyle w:val="TableParagraph"/>
              <w:ind w:left="423" w:right="4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1. Конституционализм как единая комплексная система и проблемы ее становления и развития в суверенном Казахстане</w:t>
            </w:r>
          </w:p>
          <w:p w:rsidR="002B4C43" w:rsidRDefault="001B6835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spacing w:line="316" w:lineRule="exact"/>
              <w:ind w:left="282" w:hanging="16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конституционализма;</w:t>
            </w:r>
          </w:p>
          <w:p w:rsidR="002B4C43" w:rsidRDefault="001B6835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ind w:left="282" w:hanging="169"/>
              <w:rPr>
                <w:sz w:val="28"/>
              </w:rPr>
            </w:pPr>
            <w:r>
              <w:rPr>
                <w:sz w:val="28"/>
              </w:rPr>
              <w:t>компонента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конституционализма;</w:t>
            </w:r>
          </w:p>
          <w:p w:rsidR="002B4C43" w:rsidRDefault="001B6835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spacing w:line="319" w:lineRule="exact"/>
              <w:ind w:left="282" w:hanging="169"/>
              <w:rPr>
                <w:sz w:val="28"/>
              </w:rPr>
            </w:pPr>
            <w:r>
              <w:rPr>
                <w:sz w:val="28"/>
              </w:rPr>
              <w:t>компоненты первого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звена;</w:t>
            </w:r>
          </w:p>
          <w:p w:rsidR="002B4C43" w:rsidRDefault="001B6835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spacing w:line="319" w:lineRule="exact"/>
              <w:ind w:left="282" w:hanging="169"/>
              <w:rPr>
                <w:sz w:val="28"/>
              </w:rPr>
            </w:pPr>
            <w:r>
              <w:rPr>
                <w:sz w:val="28"/>
              </w:rPr>
              <w:t>компоненты второго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звена;</w:t>
            </w:r>
          </w:p>
          <w:p w:rsidR="002B4C43" w:rsidRDefault="001B6835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spacing w:before="3" w:line="320" w:lineRule="exact"/>
              <w:ind w:left="282" w:hanging="169"/>
              <w:rPr>
                <w:sz w:val="28"/>
              </w:rPr>
            </w:pPr>
            <w:r>
              <w:rPr>
                <w:sz w:val="28"/>
              </w:rPr>
              <w:t>этапы конституционного развития Казахстана;</w:t>
            </w:r>
          </w:p>
          <w:p w:rsidR="002B4C43" w:rsidRDefault="001B6835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spacing w:line="320" w:lineRule="exact"/>
              <w:ind w:left="282" w:hanging="169"/>
              <w:rPr>
                <w:sz w:val="28"/>
              </w:rPr>
            </w:pPr>
            <w:r>
              <w:rPr>
                <w:sz w:val="28"/>
              </w:rPr>
              <w:t>понятие системы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конституционализма;</w:t>
            </w:r>
          </w:p>
          <w:p w:rsidR="002B4C43" w:rsidRDefault="001B6835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spacing w:before="5" w:line="322" w:lineRule="exact"/>
              <w:ind w:left="282" w:hanging="169"/>
              <w:rPr>
                <w:sz w:val="28"/>
              </w:rPr>
            </w:pPr>
            <w:r>
              <w:rPr>
                <w:sz w:val="28"/>
              </w:rPr>
              <w:t>становление системы конституционализма 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Казахстане;</w:t>
            </w:r>
          </w:p>
          <w:p w:rsidR="002B4C43" w:rsidRDefault="001B6835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spacing w:line="322" w:lineRule="exact"/>
              <w:ind w:left="282" w:hanging="169"/>
              <w:rPr>
                <w:sz w:val="28"/>
              </w:rPr>
            </w:pPr>
            <w:r>
              <w:rPr>
                <w:sz w:val="28"/>
              </w:rPr>
              <w:t>проблемы, существующие в этой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сфере;</w:t>
            </w:r>
          </w:p>
          <w:p w:rsidR="002B4C43" w:rsidRDefault="001B6835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spacing w:before="3" w:line="322" w:lineRule="exact"/>
              <w:ind w:right="203" w:firstLine="0"/>
              <w:rPr>
                <w:sz w:val="28"/>
              </w:rPr>
            </w:pPr>
            <w:r>
              <w:rPr>
                <w:sz w:val="28"/>
              </w:rPr>
              <w:t>роль конституционализма в процессе становления,</w:t>
            </w:r>
            <w:r>
              <w:rPr>
                <w:spacing w:val="-47"/>
                <w:sz w:val="28"/>
              </w:rPr>
              <w:t xml:space="preserve"> </w:t>
            </w:r>
            <w:r>
              <w:rPr>
                <w:sz w:val="28"/>
              </w:rPr>
              <w:t>развития и осуществления прав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898" w:type="dxa"/>
            <w:tcBorders>
              <w:bottom w:val="nil"/>
            </w:tcBorders>
          </w:tcPr>
          <w:p w:rsidR="002B4C43" w:rsidRDefault="001B6835">
            <w:pPr>
              <w:pStyle w:val="TableParagraph"/>
              <w:spacing w:line="289" w:lineRule="exact"/>
              <w:ind w:left="152"/>
              <w:rPr>
                <w:sz w:val="28"/>
              </w:rPr>
            </w:pPr>
            <w:r>
              <w:rPr>
                <w:sz w:val="28"/>
              </w:rPr>
              <w:t>1 час</w:t>
            </w:r>
          </w:p>
        </w:tc>
      </w:tr>
      <w:tr w:rsidR="002B4C43">
        <w:trPr>
          <w:trHeight w:val="309"/>
        </w:trPr>
        <w:tc>
          <w:tcPr>
            <w:tcW w:w="956" w:type="dxa"/>
            <w:tcBorders>
              <w:top w:val="nil"/>
              <w:bottom w:val="nil"/>
            </w:tcBorders>
          </w:tcPr>
          <w:p w:rsidR="002B4C43" w:rsidRDefault="001B6835">
            <w:pPr>
              <w:pStyle w:val="TableParagraph"/>
              <w:spacing w:line="289" w:lineRule="exact"/>
              <w:ind w:left="396" w:right="92"/>
              <w:jc w:val="center"/>
              <w:rPr>
                <w:sz w:val="28"/>
              </w:rPr>
            </w:pPr>
            <w:r>
              <w:rPr>
                <w:sz w:val="28"/>
              </w:rPr>
              <w:t>нед</w:t>
            </w:r>
          </w:p>
        </w:tc>
        <w:tc>
          <w:tcPr>
            <w:tcW w:w="7694" w:type="dxa"/>
            <w:gridSpan w:val="2"/>
            <w:vMerge/>
            <w:tcBorders>
              <w:top w:val="nil"/>
            </w:tcBorders>
          </w:tcPr>
          <w:p w:rsidR="002B4C43" w:rsidRDefault="002B4C43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2B4C43" w:rsidRDefault="002B4C43">
            <w:pPr>
              <w:pStyle w:val="TableParagraph"/>
              <w:ind w:left="0"/>
            </w:pPr>
          </w:p>
        </w:tc>
      </w:tr>
      <w:tr w:rsidR="002B4C43">
        <w:trPr>
          <w:trHeight w:val="3540"/>
        </w:trPr>
        <w:tc>
          <w:tcPr>
            <w:tcW w:w="956" w:type="dxa"/>
            <w:tcBorders>
              <w:top w:val="nil"/>
            </w:tcBorders>
          </w:tcPr>
          <w:p w:rsidR="002B4C43" w:rsidRDefault="001B6835">
            <w:pPr>
              <w:pStyle w:val="TableParagraph"/>
              <w:spacing w:line="308" w:lineRule="exact"/>
              <w:ind w:left="30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7694" w:type="dxa"/>
            <w:gridSpan w:val="2"/>
            <w:vMerge/>
            <w:tcBorders>
              <w:top w:val="nil"/>
            </w:tcBorders>
          </w:tcPr>
          <w:p w:rsidR="002B4C43" w:rsidRDefault="002B4C43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tcBorders>
              <w:top w:val="nil"/>
            </w:tcBorders>
          </w:tcPr>
          <w:p w:rsidR="002B4C43" w:rsidRDefault="002B4C43">
            <w:pPr>
              <w:pStyle w:val="TableParagraph"/>
              <w:ind w:left="0"/>
              <w:rPr>
                <w:sz w:val="26"/>
              </w:rPr>
            </w:pPr>
          </w:p>
        </w:tc>
      </w:tr>
      <w:tr w:rsidR="002B4C43">
        <w:trPr>
          <w:trHeight w:val="3541"/>
        </w:trPr>
        <w:tc>
          <w:tcPr>
            <w:tcW w:w="956" w:type="dxa"/>
            <w:tcBorders>
              <w:bottom w:val="nil"/>
            </w:tcBorders>
          </w:tcPr>
          <w:p w:rsidR="002B4C43" w:rsidRDefault="001B6835">
            <w:pPr>
              <w:pStyle w:val="TableParagraph"/>
              <w:spacing w:line="311" w:lineRule="exact"/>
              <w:ind w:left="55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  <w:p w:rsidR="002B4C43" w:rsidRDefault="001B6835">
            <w:pPr>
              <w:pStyle w:val="TableParagraph"/>
              <w:spacing w:line="320" w:lineRule="exact"/>
              <w:ind w:left="417"/>
              <w:rPr>
                <w:sz w:val="28"/>
              </w:rPr>
            </w:pPr>
            <w:r>
              <w:rPr>
                <w:sz w:val="28"/>
              </w:rPr>
              <w:t>нед</w:t>
            </w:r>
          </w:p>
          <w:p w:rsidR="002B4C43" w:rsidRDefault="001B6835">
            <w:pPr>
              <w:pStyle w:val="TableParagraph"/>
              <w:ind w:left="590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7694" w:type="dxa"/>
            <w:gridSpan w:val="2"/>
            <w:tcBorders>
              <w:bottom w:val="nil"/>
            </w:tcBorders>
          </w:tcPr>
          <w:p w:rsidR="002B4C43" w:rsidRDefault="001B6835">
            <w:pPr>
              <w:pStyle w:val="TableParagraph"/>
              <w:ind w:left="423" w:right="4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2. Принципы конституционализм как элемент системы конституционализма и проблемы их законодательного закрепления</w:t>
            </w:r>
          </w:p>
          <w:p w:rsidR="002B4C43" w:rsidRDefault="001B6835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spacing w:line="316" w:lineRule="exact"/>
              <w:ind w:left="282" w:hanging="169"/>
              <w:rPr>
                <w:sz w:val="28"/>
              </w:rPr>
            </w:pPr>
            <w:r>
              <w:rPr>
                <w:sz w:val="28"/>
              </w:rPr>
              <w:t>понятие принципов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конституционализма;</w:t>
            </w:r>
          </w:p>
          <w:p w:rsidR="002B4C43" w:rsidRDefault="001B6835">
            <w:pPr>
              <w:pStyle w:val="TableParagraph"/>
              <w:numPr>
                <w:ilvl w:val="0"/>
                <w:numId w:val="18"/>
              </w:numPr>
              <w:tabs>
                <w:tab w:val="left" w:pos="518"/>
                <w:tab w:val="left" w:pos="519"/>
                <w:tab w:val="left" w:pos="2050"/>
                <w:tab w:val="left" w:pos="4863"/>
                <w:tab w:val="left" w:pos="5315"/>
                <w:tab w:val="left" w:pos="6583"/>
              </w:tabs>
              <w:ind w:right="92" w:firstLine="0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z w:val="28"/>
              </w:rPr>
              <w:tab/>
              <w:t>конституционализма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элемент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системы </w:t>
            </w:r>
            <w:r>
              <w:rPr>
                <w:sz w:val="28"/>
              </w:rPr>
              <w:t>конституционализма;</w:t>
            </w:r>
          </w:p>
          <w:p w:rsidR="002B4C43" w:rsidRDefault="001B6835">
            <w:pPr>
              <w:pStyle w:val="TableParagraph"/>
              <w:numPr>
                <w:ilvl w:val="0"/>
                <w:numId w:val="18"/>
              </w:numPr>
              <w:tabs>
                <w:tab w:val="left" w:pos="455"/>
                <w:tab w:val="left" w:pos="456"/>
                <w:tab w:val="left" w:pos="1507"/>
                <w:tab w:val="left" w:pos="2419"/>
                <w:tab w:val="left" w:pos="3543"/>
                <w:tab w:val="left" w:pos="5358"/>
                <w:tab w:val="left" w:pos="5733"/>
                <w:tab w:val="left" w:pos="7312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  <w:t>точек</w:t>
            </w:r>
            <w:r>
              <w:rPr>
                <w:sz w:val="28"/>
              </w:rPr>
              <w:tab/>
              <w:t>зрения,</w:t>
            </w:r>
            <w:r>
              <w:rPr>
                <w:sz w:val="28"/>
              </w:rPr>
              <w:tab/>
              <w:t>высказанных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литературе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классификацию принципов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конституционализма;</w:t>
            </w:r>
          </w:p>
          <w:p w:rsidR="002B4C43" w:rsidRDefault="001B6835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spacing w:line="319" w:lineRule="exact"/>
              <w:ind w:left="282" w:hanging="169"/>
              <w:rPr>
                <w:sz w:val="28"/>
              </w:rPr>
            </w:pPr>
            <w:r>
              <w:rPr>
                <w:sz w:val="28"/>
              </w:rPr>
              <w:t>классификация принципов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конституционализма;</w:t>
            </w:r>
          </w:p>
          <w:p w:rsidR="002B4C43" w:rsidRDefault="001B6835">
            <w:pPr>
              <w:pStyle w:val="TableParagraph"/>
              <w:numPr>
                <w:ilvl w:val="0"/>
                <w:numId w:val="18"/>
              </w:numPr>
              <w:tabs>
                <w:tab w:val="left" w:pos="1046"/>
                <w:tab w:val="left" w:pos="1047"/>
                <w:tab w:val="left" w:pos="3970"/>
                <w:tab w:val="left" w:pos="6275"/>
              </w:tabs>
              <w:spacing w:line="322" w:lineRule="exact"/>
              <w:ind w:right="105" w:firstLine="0"/>
              <w:rPr>
                <w:sz w:val="28"/>
              </w:rPr>
            </w:pPr>
            <w:r>
              <w:rPr>
                <w:sz w:val="28"/>
              </w:rPr>
              <w:t>конституционное</w:t>
            </w:r>
            <w:r>
              <w:rPr>
                <w:sz w:val="28"/>
              </w:rPr>
              <w:tab/>
              <w:t>закрепление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принципов </w:t>
            </w:r>
            <w:r>
              <w:rPr>
                <w:sz w:val="28"/>
              </w:rPr>
              <w:t>конституционализма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РК;</w:t>
            </w:r>
          </w:p>
        </w:tc>
        <w:tc>
          <w:tcPr>
            <w:tcW w:w="898" w:type="dxa"/>
            <w:tcBorders>
              <w:bottom w:val="nil"/>
            </w:tcBorders>
          </w:tcPr>
          <w:p w:rsidR="002B4C43" w:rsidRDefault="001B6835">
            <w:pPr>
              <w:pStyle w:val="TableParagraph"/>
              <w:spacing w:line="313" w:lineRule="exact"/>
              <w:ind w:left="152"/>
              <w:rPr>
                <w:sz w:val="28"/>
              </w:rPr>
            </w:pPr>
            <w:r>
              <w:rPr>
                <w:sz w:val="28"/>
              </w:rPr>
              <w:t>1 час</w:t>
            </w:r>
          </w:p>
        </w:tc>
      </w:tr>
      <w:tr w:rsidR="002B4C43">
        <w:trPr>
          <w:trHeight w:val="965"/>
        </w:trPr>
        <w:tc>
          <w:tcPr>
            <w:tcW w:w="956" w:type="dxa"/>
            <w:tcBorders>
              <w:top w:val="nil"/>
            </w:tcBorders>
          </w:tcPr>
          <w:p w:rsidR="002B4C43" w:rsidRDefault="002B4C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694" w:type="dxa"/>
            <w:gridSpan w:val="2"/>
            <w:tcBorders>
              <w:top w:val="nil"/>
            </w:tcBorders>
          </w:tcPr>
          <w:p w:rsidR="002B4C43" w:rsidRDefault="001B6835">
            <w:pPr>
              <w:pStyle w:val="TableParagraph"/>
              <w:spacing w:before="2" w:line="322" w:lineRule="exact"/>
              <w:ind w:right="25"/>
              <w:rPr>
                <w:sz w:val="28"/>
              </w:rPr>
            </w:pPr>
            <w:r>
              <w:rPr>
                <w:sz w:val="28"/>
              </w:rPr>
              <w:t>- проблемы конституционно-правового закрепления принципов конституционализма в Конституциях РК 1993</w:t>
            </w:r>
            <w:r>
              <w:rPr>
                <w:spacing w:val="-51"/>
                <w:sz w:val="28"/>
              </w:rPr>
              <w:t xml:space="preserve"> </w:t>
            </w:r>
            <w:r>
              <w:rPr>
                <w:sz w:val="28"/>
              </w:rPr>
              <w:t>и 1995 гг.</w:t>
            </w:r>
          </w:p>
        </w:tc>
        <w:tc>
          <w:tcPr>
            <w:tcW w:w="898" w:type="dxa"/>
            <w:tcBorders>
              <w:top w:val="nil"/>
            </w:tcBorders>
          </w:tcPr>
          <w:p w:rsidR="002B4C43" w:rsidRDefault="002B4C43">
            <w:pPr>
              <w:pStyle w:val="TableParagraph"/>
              <w:ind w:left="0"/>
              <w:rPr>
                <w:sz w:val="26"/>
              </w:rPr>
            </w:pPr>
          </w:p>
        </w:tc>
      </w:tr>
      <w:tr w:rsidR="002B4C43">
        <w:trPr>
          <w:trHeight w:val="323"/>
        </w:trPr>
        <w:tc>
          <w:tcPr>
            <w:tcW w:w="956" w:type="dxa"/>
          </w:tcPr>
          <w:p w:rsidR="002B4C43" w:rsidRDefault="001B6835">
            <w:pPr>
              <w:pStyle w:val="TableParagraph"/>
              <w:spacing w:line="303" w:lineRule="exact"/>
              <w:ind w:left="30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694" w:type="dxa"/>
            <w:gridSpan w:val="2"/>
          </w:tcPr>
          <w:p w:rsidR="002B4C43" w:rsidRDefault="001B6835">
            <w:pPr>
              <w:pStyle w:val="TableParagraph"/>
              <w:spacing w:line="303" w:lineRule="exact"/>
              <w:ind w:left="340"/>
              <w:rPr>
                <w:b/>
                <w:sz w:val="28"/>
              </w:rPr>
            </w:pPr>
            <w:r>
              <w:rPr>
                <w:b/>
                <w:sz w:val="28"/>
              </w:rPr>
              <w:t>Тема 3. Конституционно-правовая норма, институты и</w:t>
            </w:r>
          </w:p>
        </w:tc>
        <w:tc>
          <w:tcPr>
            <w:tcW w:w="898" w:type="dxa"/>
          </w:tcPr>
          <w:p w:rsidR="002B4C43" w:rsidRDefault="001B6835">
            <w:pPr>
              <w:pStyle w:val="TableParagraph"/>
              <w:spacing w:line="303" w:lineRule="exact"/>
              <w:ind w:left="152"/>
              <w:rPr>
                <w:sz w:val="28"/>
              </w:rPr>
            </w:pPr>
            <w:r>
              <w:rPr>
                <w:sz w:val="28"/>
              </w:rPr>
              <w:t>1 час</w:t>
            </w:r>
          </w:p>
        </w:tc>
      </w:tr>
    </w:tbl>
    <w:p w:rsidR="002B4C43" w:rsidRDefault="002B4C43">
      <w:pPr>
        <w:spacing w:line="303" w:lineRule="exact"/>
        <w:rPr>
          <w:sz w:val="28"/>
        </w:rPr>
        <w:sectPr w:rsidR="002B4C43">
          <w:headerReference w:type="default" r:id="rId7"/>
          <w:type w:val="continuous"/>
          <w:pgSz w:w="11910" w:h="16840"/>
          <w:pgMar w:top="1140" w:right="540" w:bottom="280" w:left="1580" w:header="718" w:footer="720" w:gutter="0"/>
          <w:pgNumType w:start="1"/>
          <w:cols w:space="720"/>
        </w:sectPr>
      </w:pPr>
    </w:p>
    <w:p w:rsidR="002B4C43" w:rsidRDefault="002B4C43">
      <w:pPr>
        <w:spacing w:before="9"/>
        <w:rPr>
          <w:b/>
          <w:sz w:val="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7693"/>
        <w:gridCol w:w="898"/>
      </w:tblGrid>
      <w:tr w:rsidR="002B4C43">
        <w:trPr>
          <w:trHeight w:val="4507"/>
        </w:trPr>
        <w:tc>
          <w:tcPr>
            <w:tcW w:w="956" w:type="dxa"/>
          </w:tcPr>
          <w:p w:rsidR="002B4C43" w:rsidRDefault="001B6835">
            <w:pPr>
              <w:pStyle w:val="TableParagraph"/>
              <w:spacing w:line="312" w:lineRule="exact"/>
              <w:ind w:left="396" w:right="92"/>
              <w:jc w:val="center"/>
              <w:rPr>
                <w:sz w:val="28"/>
              </w:rPr>
            </w:pPr>
            <w:r>
              <w:rPr>
                <w:sz w:val="28"/>
              </w:rPr>
              <w:t>нед</w:t>
            </w:r>
          </w:p>
          <w:p w:rsidR="002B4C43" w:rsidRDefault="001B6835">
            <w:pPr>
              <w:pStyle w:val="TableParagraph"/>
              <w:spacing w:line="319" w:lineRule="exact"/>
              <w:ind w:left="30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7693" w:type="dxa"/>
          </w:tcPr>
          <w:p w:rsidR="002B4C43" w:rsidRDefault="001B6835">
            <w:pPr>
              <w:pStyle w:val="TableParagraph"/>
              <w:ind w:left="513" w:right="497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отношения как составные компоненты конституционализма и проблемы их</w:t>
            </w:r>
            <w:r>
              <w:rPr>
                <w:b/>
                <w:spacing w:val="-22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теоретического осмысления и практической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</w:p>
          <w:p w:rsidR="002B4C43" w:rsidRDefault="001B6835">
            <w:pPr>
              <w:pStyle w:val="TableParagraph"/>
              <w:numPr>
                <w:ilvl w:val="0"/>
                <w:numId w:val="17"/>
              </w:numPr>
              <w:tabs>
                <w:tab w:val="left" w:pos="312"/>
              </w:tabs>
              <w:ind w:right="219" w:firstLine="0"/>
              <w:rPr>
                <w:sz w:val="28"/>
              </w:rPr>
            </w:pPr>
            <w:r>
              <w:rPr>
                <w:sz w:val="28"/>
              </w:rPr>
              <w:t>конституционно-правовые нормы как составной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компонент конституционализма, понятие,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специфика;</w:t>
            </w:r>
          </w:p>
          <w:p w:rsidR="002B4C43" w:rsidRDefault="001B6835">
            <w:pPr>
              <w:pStyle w:val="TableParagraph"/>
              <w:numPr>
                <w:ilvl w:val="0"/>
                <w:numId w:val="17"/>
              </w:numPr>
              <w:tabs>
                <w:tab w:val="left" w:pos="542"/>
                <w:tab w:val="left" w:pos="543"/>
                <w:tab w:val="left" w:pos="4055"/>
                <w:tab w:val="left" w:pos="5657"/>
                <w:tab w:val="left" w:pos="6381"/>
              </w:tabs>
              <w:spacing w:line="242" w:lineRule="auto"/>
              <w:ind w:right="99" w:firstLine="0"/>
              <w:rPr>
                <w:sz w:val="28"/>
              </w:rPr>
            </w:pPr>
            <w:r>
              <w:rPr>
                <w:sz w:val="28"/>
              </w:rPr>
              <w:t>конституционно-правовые</w:t>
            </w:r>
            <w:r>
              <w:rPr>
                <w:sz w:val="28"/>
              </w:rPr>
              <w:tab/>
              <w:t>институты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составной </w:t>
            </w:r>
            <w:r>
              <w:rPr>
                <w:sz w:val="28"/>
              </w:rPr>
              <w:t>компонент конституционализма, понятие,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специфика;</w:t>
            </w:r>
          </w:p>
          <w:p w:rsidR="002B4C43" w:rsidRDefault="001B6835">
            <w:pPr>
              <w:pStyle w:val="TableParagraph"/>
              <w:numPr>
                <w:ilvl w:val="0"/>
                <w:numId w:val="17"/>
              </w:numPr>
              <w:tabs>
                <w:tab w:val="left" w:pos="308"/>
              </w:tabs>
              <w:ind w:right="101" w:firstLine="0"/>
              <w:rPr>
                <w:sz w:val="28"/>
              </w:rPr>
            </w:pPr>
            <w:r>
              <w:rPr>
                <w:sz w:val="28"/>
              </w:rPr>
              <w:t>конституционно-правовые отношения нормы как составной компонент конституционализма, понятие,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специфика;</w:t>
            </w:r>
          </w:p>
          <w:p w:rsidR="002B4C43" w:rsidRDefault="001B6835">
            <w:pPr>
              <w:pStyle w:val="TableParagraph"/>
              <w:numPr>
                <w:ilvl w:val="0"/>
                <w:numId w:val="17"/>
              </w:numPr>
              <w:tabs>
                <w:tab w:val="left" w:pos="278"/>
              </w:tabs>
              <w:spacing w:line="319" w:lineRule="exact"/>
              <w:ind w:left="277" w:hanging="164"/>
              <w:rPr>
                <w:sz w:val="28"/>
              </w:rPr>
            </w:pPr>
            <w:r>
              <w:rPr>
                <w:sz w:val="28"/>
              </w:rPr>
              <w:t>классификация конституционно-правовых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норм;</w:t>
            </w:r>
          </w:p>
          <w:p w:rsidR="002B4C43" w:rsidRDefault="001B6835">
            <w:pPr>
              <w:pStyle w:val="TableParagraph"/>
              <w:numPr>
                <w:ilvl w:val="0"/>
                <w:numId w:val="17"/>
              </w:numPr>
              <w:tabs>
                <w:tab w:val="left" w:pos="375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 конституционно-правовых отношений, их субъекты, основания возникновения, изменения и прекращен</w:t>
            </w:r>
            <w:r>
              <w:rPr>
                <w:sz w:val="28"/>
              </w:rPr>
              <w:t>ия;</w:t>
            </w:r>
          </w:p>
          <w:p w:rsidR="002B4C43" w:rsidRDefault="001B6835">
            <w:pPr>
              <w:pStyle w:val="TableParagraph"/>
              <w:numPr>
                <w:ilvl w:val="0"/>
                <w:numId w:val="17"/>
              </w:numPr>
              <w:tabs>
                <w:tab w:val="left" w:pos="278"/>
              </w:tabs>
              <w:spacing w:line="307" w:lineRule="exact"/>
              <w:ind w:left="277" w:hanging="164"/>
              <w:jc w:val="both"/>
              <w:rPr>
                <w:sz w:val="28"/>
              </w:rPr>
            </w:pPr>
            <w:r>
              <w:rPr>
                <w:sz w:val="28"/>
              </w:rPr>
              <w:t>проблемы, существующие в этой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сфере.</w:t>
            </w:r>
          </w:p>
        </w:tc>
        <w:tc>
          <w:tcPr>
            <w:tcW w:w="898" w:type="dxa"/>
          </w:tcPr>
          <w:p w:rsidR="002B4C43" w:rsidRDefault="002B4C43">
            <w:pPr>
              <w:pStyle w:val="TableParagraph"/>
              <w:ind w:left="0"/>
              <w:rPr>
                <w:sz w:val="26"/>
              </w:rPr>
            </w:pPr>
          </w:p>
        </w:tc>
      </w:tr>
      <w:tr w:rsidR="002B4C43">
        <w:trPr>
          <w:trHeight w:val="9031"/>
        </w:trPr>
        <w:tc>
          <w:tcPr>
            <w:tcW w:w="956" w:type="dxa"/>
          </w:tcPr>
          <w:p w:rsidR="002B4C43" w:rsidRDefault="001B6835">
            <w:pPr>
              <w:pStyle w:val="TableParagraph"/>
              <w:spacing w:line="315" w:lineRule="exact"/>
              <w:ind w:left="55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  <w:p w:rsidR="002B4C43" w:rsidRDefault="001B6835">
            <w:pPr>
              <w:pStyle w:val="TableParagraph"/>
              <w:spacing w:before="4" w:line="319" w:lineRule="exact"/>
              <w:ind w:left="417"/>
              <w:rPr>
                <w:sz w:val="28"/>
              </w:rPr>
            </w:pPr>
            <w:r>
              <w:rPr>
                <w:sz w:val="28"/>
              </w:rPr>
              <w:t>нед</w:t>
            </w:r>
          </w:p>
          <w:p w:rsidR="002B4C43" w:rsidRDefault="001B6835">
            <w:pPr>
              <w:pStyle w:val="TableParagraph"/>
              <w:spacing w:line="319" w:lineRule="exact"/>
              <w:ind w:left="590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7693" w:type="dxa"/>
          </w:tcPr>
          <w:p w:rsidR="002B4C43" w:rsidRDefault="001B6835">
            <w:pPr>
              <w:pStyle w:val="TableParagraph"/>
              <w:spacing w:before="3"/>
              <w:ind w:left="1786" w:hanging="1441"/>
              <w:rPr>
                <w:b/>
                <w:sz w:val="28"/>
              </w:rPr>
            </w:pPr>
            <w:r>
              <w:rPr>
                <w:b/>
                <w:sz w:val="28"/>
              </w:rPr>
              <w:t>Тема 4. Конституция Республики Казахстан – главный компонент конституционализма</w:t>
            </w:r>
          </w:p>
          <w:p w:rsidR="002B4C43" w:rsidRDefault="001B6835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ind w:right="179" w:firstLine="0"/>
              <w:rPr>
                <w:sz w:val="28"/>
              </w:rPr>
            </w:pPr>
            <w:r>
              <w:rPr>
                <w:sz w:val="28"/>
              </w:rPr>
              <w:t>Понятие Конституции и ее сущность, содержание,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факторы, влияющие на содержание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Конституции;</w:t>
            </w:r>
          </w:p>
          <w:p w:rsidR="002B4C43" w:rsidRDefault="001B6835">
            <w:pPr>
              <w:pStyle w:val="TableParagraph"/>
              <w:numPr>
                <w:ilvl w:val="0"/>
                <w:numId w:val="16"/>
              </w:numPr>
              <w:tabs>
                <w:tab w:val="left" w:pos="494"/>
                <w:tab w:val="left" w:pos="495"/>
                <w:tab w:val="left" w:pos="1382"/>
                <w:tab w:val="left" w:pos="2371"/>
                <w:tab w:val="left" w:pos="3178"/>
                <w:tab w:val="left" w:pos="3778"/>
                <w:tab w:val="left" w:pos="5214"/>
                <w:tab w:val="left" w:pos="6290"/>
              </w:tabs>
              <w:ind w:right="102" w:firstLine="0"/>
              <w:rPr>
                <w:sz w:val="28"/>
              </w:rPr>
            </w:pPr>
            <w:r>
              <w:rPr>
                <w:sz w:val="28"/>
              </w:rPr>
              <w:t>юридические</w:t>
            </w:r>
            <w:r>
              <w:rPr>
                <w:sz w:val="28"/>
              </w:rPr>
              <w:tab/>
              <w:t>свойства,</w:t>
            </w:r>
            <w:r>
              <w:rPr>
                <w:sz w:val="28"/>
              </w:rPr>
              <w:tab/>
              <w:t>основные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черты,</w:t>
            </w:r>
            <w:r>
              <w:rPr>
                <w:sz w:val="28"/>
              </w:rPr>
              <w:tab/>
            </w:r>
            <w:r>
              <w:rPr>
                <w:spacing w:val="-1"/>
                <w:w w:val="95"/>
                <w:sz w:val="28"/>
              </w:rPr>
              <w:t xml:space="preserve">принципы, </w:t>
            </w:r>
            <w:r>
              <w:rPr>
                <w:sz w:val="28"/>
              </w:rPr>
              <w:t>функции</w:t>
            </w:r>
            <w:r>
              <w:rPr>
                <w:sz w:val="28"/>
              </w:rPr>
              <w:tab/>
              <w:t>Конституции</w:t>
            </w:r>
            <w:r>
              <w:rPr>
                <w:sz w:val="28"/>
              </w:rPr>
              <w:tab/>
              <w:t>РК;</w:t>
            </w:r>
          </w:p>
          <w:p w:rsidR="002B4C43" w:rsidRDefault="001B6835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  <w:tab w:val="left" w:pos="1742"/>
                <w:tab w:val="left" w:pos="3538"/>
              </w:tabs>
              <w:spacing w:line="24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гарантии</w:t>
            </w:r>
            <w:r>
              <w:rPr>
                <w:sz w:val="28"/>
              </w:rPr>
              <w:tab/>
              <w:t>соблюдения</w:t>
            </w:r>
            <w:r>
              <w:rPr>
                <w:sz w:val="28"/>
              </w:rPr>
              <w:tab/>
              <w:t>и реализации норм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Конституции Республики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Казахстан;</w:t>
            </w:r>
          </w:p>
          <w:p w:rsidR="002B4C43" w:rsidRDefault="001B6835">
            <w:pPr>
              <w:pStyle w:val="TableParagraph"/>
              <w:numPr>
                <w:ilvl w:val="0"/>
                <w:numId w:val="16"/>
              </w:numPr>
              <w:tabs>
                <w:tab w:val="left" w:pos="278"/>
              </w:tabs>
              <w:spacing w:line="319" w:lineRule="exact"/>
              <w:ind w:left="277" w:hanging="164"/>
              <w:rPr>
                <w:sz w:val="28"/>
              </w:rPr>
            </w:pPr>
            <w:r>
              <w:rPr>
                <w:sz w:val="28"/>
              </w:rPr>
              <w:t>основные этапы развития Конституции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РК;</w:t>
            </w:r>
          </w:p>
          <w:p w:rsidR="002B4C43" w:rsidRDefault="001B6835">
            <w:pPr>
              <w:pStyle w:val="TableParagraph"/>
              <w:numPr>
                <w:ilvl w:val="0"/>
                <w:numId w:val="16"/>
              </w:numPr>
              <w:tabs>
                <w:tab w:val="left" w:pos="278"/>
              </w:tabs>
              <w:ind w:left="277" w:hanging="164"/>
              <w:rPr>
                <w:sz w:val="28"/>
              </w:rPr>
            </w:pPr>
            <w:r>
              <w:rPr>
                <w:sz w:val="28"/>
              </w:rPr>
              <w:t>конституционные взгляды деятелей партии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«Алаш»;</w:t>
            </w:r>
          </w:p>
          <w:p w:rsidR="002B4C43" w:rsidRDefault="001B6835">
            <w:pPr>
              <w:pStyle w:val="TableParagraph"/>
              <w:numPr>
                <w:ilvl w:val="0"/>
                <w:numId w:val="16"/>
              </w:numPr>
              <w:tabs>
                <w:tab w:val="left" w:pos="278"/>
              </w:tabs>
              <w:spacing w:before="2" w:line="322" w:lineRule="exact"/>
              <w:ind w:left="277" w:hanging="164"/>
              <w:rPr>
                <w:sz w:val="28"/>
              </w:rPr>
            </w:pPr>
            <w:r>
              <w:rPr>
                <w:sz w:val="28"/>
              </w:rPr>
              <w:t>Проект Конституции Киргизской АССР 1926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г.;</w:t>
            </w:r>
          </w:p>
          <w:p w:rsidR="002B4C43" w:rsidRDefault="001B6835">
            <w:pPr>
              <w:pStyle w:val="TableParagraph"/>
              <w:numPr>
                <w:ilvl w:val="0"/>
                <w:numId w:val="16"/>
              </w:numPr>
              <w:tabs>
                <w:tab w:val="left" w:pos="278"/>
              </w:tabs>
              <w:spacing w:line="319" w:lineRule="exact"/>
              <w:ind w:left="277" w:hanging="164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z w:val="28"/>
              </w:rPr>
              <w:t xml:space="preserve"> КазССР 1937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г.;</w:t>
            </w:r>
          </w:p>
          <w:p w:rsidR="002B4C43" w:rsidRDefault="001B6835">
            <w:pPr>
              <w:pStyle w:val="TableParagraph"/>
              <w:numPr>
                <w:ilvl w:val="0"/>
                <w:numId w:val="16"/>
              </w:numPr>
              <w:tabs>
                <w:tab w:val="left" w:pos="278"/>
              </w:tabs>
              <w:spacing w:line="319" w:lineRule="exact"/>
              <w:ind w:left="277" w:hanging="164"/>
              <w:rPr>
                <w:sz w:val="28"/>
              </w:rPr>
            </w:pPr>
            <w:r>
              <w:rPr>
                <w:sz w:val="28"/>
              </w:rPr>
              <w:t>Конституция КазССР 1978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г.;</w:t>
            </w:r>
          </w:p>
          <w:p w:rsidR="002B4C43" w:rsidRDefault="001B6835">
            <w:pPr>
              <w:pStyle w:val="TableParagraph"/>
              <w:numPr>
                <w:ilvl w:val="0"/>
                <w:numId w:val="16"/>
              </w:numPr>
              <w:tabs>
                <w:tab w:val="left" w:pos="278"/>
              </w:tabs>
              <w:spacing w:before="5" w:line="319" w:lineRule="exact"/>
              <w:ind w:left="277" w:hanging="164"/>
              <w:rPr>
                <w:sz w:val="28"/>
              </w:rPr>
            </w:pPr>
            <w:r>
              <w:rPr>
                <w:sz w:val="28"/>
              </w:rPr>
              <w:t>Конституционная реформа конца 80-х начала 90-х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годов;</w:t>
            </w:r>
          </w:p>
          <w:p w:rsidR="002B4C43" w:rsidRDefault="001B6835">
            <w:pPr>
              <w:pStyle w:val="TableParagraph"/>
              <w:numPr>
                <w:ilvl w:val="0"/>
                <w:numId w:val="16"/>
              </w:numPr>
              <w:tabs>
                <w:tab w:val="left" w:pos="442"/>
              </w:tabs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Закон КазССР «Об учреждении поста Президента и внесении изменений и дополнений в Конституции» </w:t>
            </w:r>
            <w:r>
              <w:rPr>
                <w:spacing w:val="4"/>
                <w:sz w:val="28"/>
              </w:rPr>
              <w:t xml:space="preserve">от </w:t>
            </w:r>
            <w:r>
              <w:rPr>
                <w:sz w:val="28"/>
              </w:rPr>
              <w:t>24.04.1990 г.</w:t>
            </w:r>
          </w:p>
          <w:p w:rsidR="002B4C43" w:rsidRDefault="001B6835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ind w:right="196" w:firstLine="0"/>
              <w:jc w:val="both"/>
              <w:rPr>
                <w:sz w:val="28"/>
              </w:rPr>
            </w:pPr>
            <w:r>
              <w:rPr>
                <w:sz w:val="28"/>
              </w:rPr>
              <w:t>Конституция РК 1993 г., предпосылки и причины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z w:val="28"/>
              </w:rPr>
              <w:t>принятия, новации;</w:t>
            </w:r>
          </w:p>
          <w:p w:rsidR="002B4C43" w:rsidRDefault="001B6835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spacing w:line="242" w:lineRule="auto"/>
              <w:ind w:right="196" w:firstLine="0"/>
              <w:jc w:val="both"/>
              <w:rPr>
                <w:sz w:val="28"/>
              </w:rPr>
            </w:pPr>
            <w:r>
              <w:rPr>
                <w:sz w:val="28"/>
              </w:rPr>
              <w:t>Конституция РК 1995 г., предпосылки и причины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z w:val="28"/>
              </w:rPr>
              <w:t>принятия, новации;</w:t>
            </w:r>
          </w:p>
          <w:p w:rsidR="002B4C43" w:rsidRDefault="001B6835">
            <w:pPr>
              <w:pStyle w:val="TableParagraph"/>
              <w:numPr>
                <w:ilvl w:val="0"/>
                <w:numId w:val="16"/>
              </w:numPr>
              <w:tabs>
                <w:tab w:val="left" w:pos="432"/>
              </w:tabs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изменения и дополнения в Конституцию 1995 г. от 07.10.1998 г. и 21.05.2007 г. и 02.02.2011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2B4C43" w:rsidRDefault="001B6835">
            <w:pPr>
              <w:pStyle w:val="TableParagraph"/>
              <w:numPr>
                <w:ilvl w:val="0"/>
                <w:numId w:val="16"/>
              </w:numPr>
              <w:tabs>
                <w:tab w:val="left" w:pos="356"/>
              </w:tabs>
              <w:ind w:right="681" w:firstLine="0"/>
              <w:rPr>
                <w:sz w:val="28"/>
              </w:rPr>
            </w:pPr>
            <w:r>
              <w:rPr>
                <w:sz w:val="28"/>
              </w:rPr>
              <w:t>развитие идей, заложенных в Конституции РК 1995 г.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в текущем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законодательстве;</w:t>
            </w:r>
          </w:p>
          <w:p w:rsidR="002B4C43" w:rsidRDefault="001B6835">
            <w:pPr>
              <w:pStyle w:val="TableParagraph"/>
              <w:numPr>
                <w:ilvl w:val="0"/>
                <w:numId w:val="16"/>
              </w:numPr>
              <w:tabs>
                <w:tab w:val="left" w:pos="427"/>
                <w:tab w:val="left" w:pos="428"/>
                <w:tab w:val="left" w:pos="1978"/>
                <w:tab w:val="left" w:pos="3870"/>
                <w:tab w:val="left" w:pos="4215"/>
                <w:tab w:val="left" w:pos="5233"/>
                <w:tab w:val="left" w:pos="6011"/>
                <w:tab w:val="left" w:pos="6410"/>
                <w:tab w:val="left" w:pos="6775"/>
              </w:tabs>
              <w:spacing w:before="2"/>
              <w:ind w:left="427" w:hanging="314"/>
              <w:rPr>
                <w:sz w:val="28"/>
              </w:rPr>
            </w:pPr>
            <w:r>
              <w:rPr>
                <w:sz w:val="28"/>
              </w:rPr>
              <w:t>изменения,</w:t>
            </w:r>
            <w:r>
              <w:rPr>
                <w:sz w:val="28"/>
              </w:rPr>
              <w:tab/>
              <w:t>предлагаемые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январе</w:t>
            </w:r>
            <w:r>
              <w:rPr>
                <w:sz w:val="28"/>
              </w:rPr>
              <w:tab/>
              <w:t>2011</w:t>
            </w:r>
            <w:r>
              <w:rPr>
                <w:sz w:val="28"/>
              </w:rPr>
              <w:tab/>
              <w:t>г.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другие</w:t>
            </w:r>
          </w:p>
          <w:p w:rsidR="002B4C43" w:rsidRDefault="001B6835">
            <w:pPr>
              <w:pStyle w:val="TableParagraph"/>
              <w:tabs>
                <w:tab w:val="left" w:pos="1536"/>
                <w:tab w:val="left" w:pos="2813"/>
                <w:tab w:val="left" w:pos="4614"/>
                <w:tab w:val="left" w:pos="5229"/>
                <w:tab w:val="left" w:pos="6501"/>
              </w:tabs>
              <w:spacing w:before="4" w:line="322" w:lineRule="exact"/>
              <w:ind w:right="101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z w:val="28"/>
              </w:rPr>
              <w:tab/>
              <w:t>развития</w:t>
            </w:r>
            <w:r>
              <w:rPr>
                <w:sz w:val="28"/>
              </w:rPr>
              <w:tab/>
              <w:t>Конституции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главного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элемента </w:t>
            </w:r>
            <w:r>
              <w:rPr>
                <w:sz w:val="28"/>
              </w:rPr>
              <w:t>конституционализма.</w:t>
            </w:r>
          </w:p>
        </w:tc>
        <w:tc>
          <w:tcPr>
            <w:tcW w:w="898" w:type="dxa"/>
          </w:tcPr>
          <w:p w:rsidR="002B4C43" w:rsidRDefault="001B6835">
            <w:pPr>
              <w:pStyle w:val="TableParagraph"/>
              <w:spacing w:line="315" w:lineRule="exact"/>
              <w:ind w:left="132" w:right="116"/>
              <w:jc w:val="center"/>
              <w:rPr>
                <w:sz w:val="28"/>
              </w:rPr>
            </w:pPr>
            <w:r>
              <w:rPr>
                <w:sz w:val="28"/>
              </w:rPr>
              <w:t>1 час</w:t>
            </w:r>
          </w:p>
        </w:tc>
      </w:tr>
      <w:tr w:rsidR="002B4C43">
        <w:trPr>
          <w:trHeight w:val="631"/>
        </w:trPr>
        <w:tc>
          <w:tcPr>
            <w:tcW w:w="956" w:type="dxa"/>
          </w:tcPr>
          <w:p w:rsidR="002B4C43" w:rsidRDefault="001B6835">
            <w:pPr>
              <w:pStyle w:val="TableParagraph"/>
              <w:spacing w:line="296" w:lineRule="exact"/>
              <w:ind w:left="55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  <w:p w:rsidR="002B4C43" w:rsidRDefault="001B6835">
            <w:pPr>
              <w:pStyle w:val="TableParagraph"/>
              <w:spacing w:line="315" w:lineRule="exact"/>
              <w:ind w:left="417"/>
              <w:rPr>
                <w:sz w:val="28"/>
              </w:rPr>
            </w:pPr>
            <w:r>
              <w:rPr>
                <w:sz w:val="28"/>
              </w:rPr>
              <w:t>нед</w:t>
            </w:r>
          </w:p>
        </w:tc>
        <w:tc>
          <w:tcPr>
            <w:tcW w:w="7693" w:type="dxa"/>
          </w:tcPr>
          <w:p w:rsidR="002B4C43" w:rsidRDefault="001B6835">
            <w:pPr>
              <w:pStyle w:val="TableParagraph"/>
              <w:spacing w:before="1" w:line="225" w:lineRule="auto"/>
              <w:ind w:left="734" w:firstLine="360"/>
              <w:rPr>
                <w:b/>
                <w:sz w:val="28"/>
              </w:rPr>
            </w:pPr>
            <w:r>
              <w:rPr>
                <w:b/>
                <w:sz w:val="28"/>
              </w:rPr>
              <w:t>Тема 5. Становление современной системы конституционализма в Республике Казахстан: ее</w:t>
            </w:r>
          </w:p>
        </w:tc>
        <w:tc>
          <w:tcPr>
            <w:tcW w:w="898" w:type="dxa"/>
          </w:tcPr>
          <w:p w:rsidR="002B4C43" w:rsidRDefault="001B6835">
            <w:pPr>
              <w:pStyle w:val="TableParagraph"/>
              <w:spacing w:line="303" w:lineRule="exact"/>
              <w:ind w:left="132" w:right="116"/>
              <w:jc w:val="center"/>
              <w:rPr>
                <w:sz w:val="28"/>
              </w:rPr>
            </w:pPr>
            <w:r>
              <w:rPr>
                <w:sz w:val="28"/>
              </w:rPr>
              <w:t>1 час</w:t>
            </w:r>
          </w:p>
        </w:tc>
      </w:tr>
    </w:tbl>
    <w:p w:rsidR="002B4C43" w:rsidRDefault="002B4C43">
      <w:pPr>
        <w:spacing w:line="303" w:lineRule="exact"/>
        <w:jc w:val="center"/>
        <w:rPr>
          <w:sz w:val="28"/>
        </w:rPr>
        <w:sectPr w:rsidR="002B4C43">
          <w:pgSz w:w="11910" w:h="16840"/>
          <w:pgMar w:top="1140" w:right="540" w:bottom="280" w:left="1580" w:header="718" w:footer="0" w:gutter="0"/>
          <w:cols w:space="720"/>
        </w:sectPr>
      </w:pPr>
    </w:p>
    <w:p w:rsidR="002B4C43" w:rsidRDefault="002B4C43">
      <w:pPr>
        <w:spacing w:before="9"/>
        <w:rPr>
          <w:b/>
          <w:sz w:val="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7693"/>
        <w:gridCol w:w="898"/>
      </w:tblGrid>
      <w:tr w:rsidR="002B4C43">
        <w:trPr>
          <w:trHeight w:val="4190"/>
        </w:trPr>
        <w:tc>
          <w:tcPr>
            <w:tcW w:w="956" w:type="dxa"/>
          </w:tcPr>
          <w:p w:rsidR="002B4C43" w:rsidRDefault="001B6835">
            <w:pPr>
              <w:pStyle w:val="TableParagraph"/>
              <w:spacing w:line="315" w:lineRule="exact"/>
              <w:ind w:left="590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7693" w:type="dxa"/>
          </w:tcPr>
          <w:p w:rsidR="002B4C43" w:rsidRDefault="001B6835">
            <w:pPr>
              <w:pStyle w:val="TableParagraph"/>
              <w:spacing w:line="317" w:lineRule="exact"/>
              <w:ind w:left="159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специфика, особенности, проблемы</w:t>
            </w:r>
          </w:p>
          <w:p w:rsidR="002B4C43" w:rsidRDefault="001B6835">
            <w:pPr>
              <w:pStyle w:val="TableParagraph"/>
              <w:numPr>
                <w:ilvl w:val="0"/>
                <w:numId w:val="15"/>
              </w:numPr>
              <w:tabs>
                <w:tab w:val="left" w:pos="356"/>
              </w:tabs>
              <w:ind w:right="386" w:firstLine="0"/>
              <w:jc w:val="both"/>
              <w:rPr>
                <w:sz w:val="28"/>
              </w:rPr>
            </w:pPr>
            <w:r>
              <w:rPr>
                <w:sz w:val="28"/>
              </w:rPr>
              <w:t>основные компоненты конституционализма как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элементы его системы;</w:t>
            </w:r>
          </w:p>
          <w:p w:rsidR="002B4C43" w:rsidRDefault="001B6835">
            <w:pPr>
              <w:pStyle w:val="TableParagraph"/>
              <w:numPr>
                <w:ilvl w:val="0"/>
                <w:numId w:val="15"/>
              </w:numPr>
              <w:tabs>
                <w:tab w:val="left" w:pos="437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специфика основ конституционного строя Республики Казахстан как одного из главных элементов системы конституционализма;</w:t>
            </w:r>
          </w:p>
          <w:p w:rsidR="002B4C43" w:rsidRDefault="001B6835">
            <w:pPr>
              <w:pStyle w:val="TableParagraph"/>
              <w:numPr>
                <w:ilvl w:val="0"/>
                <w:numId w:val="15"/>
              </w:numPr>
              <w:tabs>
                <w:tab w:val="left" w:pos="278"/>
              </w:tabs>
              <w:spacing w:before="1" w:line="322" w:lineRule="exact"/>
              <w:ind w:left="277" w:hanging="164"/>
              <w:rPr>
                <w:sz w:val="28"/>
              </w:rPr>
            </w:pPr>
            <w:r>
              <w:rPr>
                <w:sz w:val="28"/>
              </w:rPr>
              <w:t>современное состояние системы конститу</w:t>
            </w:r>
            <w:r>
              <w:rPr>
                <w:sz w:val="28"/>
              </w:rPr>
              <w:t>ционализма 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РК;</w:t>
            </w:r>
          </w:p>
          <w:p w:rsidR="002B4C43" w:rsidRDefault="001B6835">
            <w:pPr>
              <w:pStyle w:val="TableParagraph"/>
              <w:numPr>
                <w:ilvl w:val="0"/>
                <w:numId w:val="15"/>
              </w:numPr>
              <w:tabs>
                <w:tab w:val="left" w:pos="475"/>
                <w:tab w:val="left" w:pos="476"/>
              </w:tabs>
              <w:spacing w:line="319" w:lineRule="exact"/>
              <w:ind w:left="475" w:hanging="362"/>
              <w:rPr>
                <w:sz w:val="28"/>
              </w:rPr>
            </w:pPr>
            <w:r>
              <w:rPr>
                <w:sz w:val="28"/>
              </w:rPr>
              <w:t>успешное функционирование всех ее составных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частей;</w:t>
            </w:r>
          </w:p>
          <w:p w:rsidR="002B4C43" w:rsidRDefault="001B6835">
            <w:pPr>
              <w:pStyle w:val="TableParagraph"/>
              <w:numPr>
                <w:ilvl w:val="0"/>
                <w:numId w:val="15"/>
              </w:numPr>
              <w:tabs>
                <w:tab w:val="left" w:pos="475"/>
                <w:tab w:val="left" w:pos="476"/>
              </w:tabs>
              <w:spacing w:line="319" w:lineRule="exact"/>
              <w:ind w:left="475" w:hanging="362"/>
              <w:rPr>
                <w:sz w:val="28"/>
              </w:rPr>
            </w:pPr>
            <w:r>
              <w:rPr>
                <w:sz w:val="28"/>
              </w:rPr>
              <w:t>правовое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государство;</w:t>
            </w:r>
          </w:p>
          <w:p w:rsidR="002B4C43" w:rsidRDefault="001B6835">
            <w:pPr>
              <w:pStyle w:val="TableParagraph"/>
              <w:numPr>
                <w:ilvl w:val="0"/>
                <w:numId w:val="15"/>
              </w:numPr>
              <w:tabs>
                <w:tab w:val="left" w:pos="451"/>
                <w:tab w:val="left" w:pos="452"/>
                <w:tab w:val="left" w:pos="1963"/>
                <w:tab w:val="left" w:pos="4023"/>
                <w:tab w:val="left" w:pos="4393"/>
                <w:tab w:val="left" w:pos="5713"/>
                <w:tab w:val="left" w:pos="7438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проблемы,</w:t>
            </w:r>
            <w:r>
              <w:rPr>
                <w:sz w:val="28"/>
              </w:rPr>
              <w:tab/>
              <w:t>существующие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процессе</w:t>
            </w:r>
            <w:r>
              <w:rPr>
                <w:sz w:val="28"/>
              </w:rPr>
              <w:tab/>
              <w:t>становления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и </w:t>
            </w:r>
            <w:r>
              <w:rPr>
                <w:sz w:val="28"/>
              </w:rPr>
              <w:t>развития комплексной системы конституционализма 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РК;</w:t>
            </w:r>
          </w:p>
          <w:p w:rsidR="002B4C43" w:rsidRDefault="001B6835">
            <w:pPr>
              <w:pStyle w:val="TableParagraph"/>
              <w:numPr>
                <w:ilvl w:val="0"/>
                <w:numId w:val="15"/>
              </w:numPr>
              <w:tabs>
                <w:tab w:val="left" w:pos="303"/>
              </w:tabs>
              <w:spacing w:before="12" w:line="322" w:lineRule="exact"/>
              <w:ind w:right="198" w:firstLine="0"/>
              <w:rPr>
                <w:sz w:val="28"/>
              </w:rPr>
            </w:pPr>
            <w:r>
              <w:rPr>
                <w:sz w:val="28"/>
              </w:rPr>
              <w:t>влияние всей системы конституционализма на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z w:val="28"/>
              </w:rPr>
              <w:t>становление, развитие и гарантирование прав человека 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РК.</w:t>
            </w:r>
          </w:p>
        </w:tc>
        <w:tc>
          <w:tcPr>
            <w:tcW w:w="898" w:type="dxa"/>
          </w:tcPr>
          <w:p w:rsidR="002B4C43" w:rsidRDefault="002B4C43">
            <w:pPr>
              <w:pStyle w:val="TableParagraph"/>
              <w:ind w:left="0"/>
              <w:rPr>
                <w:sz w:val="26"/>
              </w:rPr>
            </w:pPr>
          </w:p>
        </w:tc>
      </w:tr>
      <w:tr w:rsidR="002B4C43">
        <w:trPr>
          <w:trHeight w:val="965"/>
        </w:trPr>
        <w:tc>
          <w:tcPr>
            <w:tcW w:w="9547" w:type="dxa"/>
            <w:gridSpan w:val="3"/>
          </w:tcPr>
          <w:p w:rsidR="002B4C43" w:rsidRDefault="001B6835">
            <w:pPr>
              <w:pStyle w:val="TableParagraph"/>
              <w:spacing w:line="320" w:lineRule="exact"/>
              <w:ind w:left="984" w:firstLine="13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II. ИНСТИТУЦИОНАЛЬНЫЙ КОМПОНЕНТ</w:t>
            </w:r>
          </w:p>
          <w:p w:rsidR="002B4C43" w:rsidRDefault="001B6835">
            <w:pPr>
              <w:pStyle w:val="TableParagraph"/>
              <w:spacing w:before="13" w:line="228" w:lineRule="auto"/>
              <w:ind w:left="2727" w:right="945" w:hanging="1744"/>
              <w:rPr>
                <w:b/>
                <w:sz w:val="28"/>
              </w:rPr>
            </w:pPr>
            <w:r>
              <w:rPr>
                <w:b/>
                <w:sz w:val="28"/>
              </w:rPr>
              <w:t>КОНСТИТУЦИОНАЛИЗМА КАК ОДИН ИЗ ОСНОВНЫХ ЭЛЕМЕНТОВ ЕГО СИСТЕМЫ</w:t>
            </w:r>
          </w:p>
        </w:tc>
      </w:tr>
      <w:tr w:rsidR="002B4C43">
        <w:trPr>
          <w:trHeight w:val="6121"/>
        </w:trPr>
        <w:tc>
          <w:tcPr>
            <w:tcW w:w="956" w:type="dxa"/>
          </w:tcPr>
          <w:p w:rsidR="002B4C43" w:rsidRDefault="001B6835">
            <w:pPr>
              <w:pStyle w:val="TableParagraph"/>
              <w:spacing w:line="315" w:lineRule="exact"/>
              <w:ind w:left="557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  <w:p w:rsidR="002B4C43" w:rsidRDefault="001B6835">
            <w:pPr>
              <w:pStyle w:val="TableParagraph"/>
              <w:spacing w:line="319" w:lineRule="exact"/>
              <w:ind w:left="417"/>
              <w:rPr>
                <w:sz w:val="28"/>
              </w:rPr>
            </w:pPr>
            <w:r>
              <w:rPr>
                <w:sz w:val="28"/>
              </w:rPr>
              <w:t>нед</w:t>
            </w:r>
          </w:p>
          <w:p w:rsidR="002B4C43" w:rsidRDefault="001B6835">
            <w:pPr>
              <w:pStyle w:val="TableParagraph"/>
              <w:spacing w:line="319" w:lineRule="exact"/>
              <w:ind w:left="590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7693" w:type="dxa"/>
          </w:tcPr>
          <w:p w:rsidR="002B4C43" w:rsidRDefault="001B6835">
            <w:pPr>
              <w:pStyle w:val="TableParagraph"/>
              <w:ind w:left="1694" w:right="703" w:hanging="990"/>
              <w:jc w:val="both"/>
              <w:rPr>
                <w:sz w:val="28"/>
              </w:rPr>
            </w:pPr>
            <w:r>
              <w:rPr>
                <w:sz w:val="28"/>
              </w:rPr>
              <w:t>Тема 6. Президент Республики Казахстан как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гарант соблюдения прав и свобод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2B4C43" w:rsidRDefault="001B6835">
            <w:pPr>
              <w:pStyle w:val="TableParagraph"/>
              <w:numPr>
                <w:ilvl w:val="0"/>
                <w:numId w:val="14"/>
              </w:numPr>
              <w:tabs>
                <w:tab w:val="left" w:pos="423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Президент Республики Казахстан – основной элемент системы конституционализма 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РК;</w:t>
            </w:r>
          </w:p>
          <w:p w:rsidR="002B4C43" w:rsidRDefault="001B6835">
            <w:pPr>
              <w:pStyle w:val="TableParagraph"/>
              <w:numPr>
                <w:ilvl w:val="0"/>
                <w:numId w:val="14"/>
              </w:numPr>
              <w:tabs>
                <w:tab w:val="left" w:pos="404"/>
              </w:tabs>
              <w:ind w:right="110" w:firstLine="0"/>
              <w:jc w:val="both"/>
              <w:rPr>
                <w:sz w:val="28"/>
              </w:rPr>
            </w:pPr>
            <w:r>
              <w:rPr>
                <w:sz w:val="28"/>
              </w:rPr>
              <w:t>порядок избрания и смещения Президента Республики Казахстан;</w:t>
            </w:r>
          </w:p>
          <w:p w:rsidR="002B4C43" w:rsidRDefault="001B6835">
            <w:pPr>
              <w:pStyle w:val="TableParagraph"/>
              <w:numPr>
                <w:ilvl w:val="0"/>
                <w:numId w:val="14"/>
              </w:numPr>
              <w:tabs>
                <w:tab w:val="left" w:pos="442"/>
              </w:tabs>
              <w:spacing w:line="242" w:lineRule="auto"/>
              <w:ind w:right="109" w:firstLine="0"/>
              <w:jc w:val="both"/>
              <w:rPr>
                <w:sz w:val="28"/>
              </w:rPr>
            </w:pPr>
            <w:r>
              <w:rPr>
                <w:sz w:val="28"/>
              </w:rPr>
              <w:t>правовое регулирование его деятельности Президента Республики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Казахстан;</w:t>
            </w:r>
          </w:p>
          <w:p w:rsidR="002B4C43" w:rsidRDefault="001B6835">
            <w:pPr>
              <w:pStyle w:val="TableParagraph"/>
              <w:numPr>
                <w:ilvl w:val="0"/>
                <w:numId w:val="14"/>
              </w:numPr>
              <w:tabs>
                <w:tab w:val="left" w:pos="408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Президент РК как гарант соблюдения прав и свобод, основные направления 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2B4C43" w:rsidRDefault="001B6835">
            <w:pPr>
              <w:pStyle w:val="TableParagraph"/>
              <w:numPr>
                <w:ilvl w:val="0"/>
                <w:numId w:val="14"/>
              </w:numPr>
              <w:tabs>
                <w:tab w:val="left" w:pos="298"/>
              </w:tabs>
              <w:ind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Президент Республики Казахстан как глава государства, его высшее должностное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лицо;</w:t>
            </w:r>
          </w:p>
          <w:p w:rsidR="002B4C43" w:rsidRDefault="001B6835">
            <w:pPr>
              <w:pStyle w:val="TableParagraph"/>
              <w:numPr>
                <w:ilvl w:val="0"/>
                <w:numId w:val="14"/>
              </w:numPr>
              <w:tabs>
                <w:tab w:val="left" w:pos="437"/>
              </w:tabs>
              <w:ind w:right="90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Президент Республики Казахстан – символ и гарант единства народа и государственной в</w:t>
            </w:r>
            <w:r>
              <w:rPr>
                <w:sz w:val="28"/>
              </w:rPr>
              <w:t>ласти, незыблемости Конституции;</w:t>
            </w:r>
          </w:p>
          <w:p w:rsidR="002B4C43" w:rsidRDefault="001B6835">
            <w:pPr>
              <w:pStyle w:val="TableParagraph"/>
              <w:numPr>
                <w:ilvl w:val="0"/>
                <w:numId w:val="14"/>
              </w:numPr>
              <w:tabs>
                <w:tab w:val="left" w:pos="394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основные направления деятельности Президента РК по укреплению всей системы конституционализма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РК;</w:t>
            </w:r>
          </w:p>
          <w:p w:rsidR="002B4C43" w:rsidRDefault="001B6835">
            <w:pPr>
              <w:pStyle w:val="TableParagraph"/>
              <w:numPr>
                <w:ilvl w:val="0"/>
                <w:numId w:val="14"/>
              </w:numPr>
              <w:tabs>
                <w:tab w:val="left" w:pos="332"/>
              </w:tabs>
              <w:spacing w:line="322" w:lineRule="exact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деятельность Президента в этой сфере на международной арене.</w:t>
            </w:r>
          </w:p>
        </w:tc>
        <w:tc>
          <w:tcPr>
            <w:tcW w:w="898" w:type="dxa"/>
          </w:tcPr>
          <w:p w:rsidR="002B4C43" w:rsidRDefault="001B6835">
            <w:pPr>
              <w:pStyle w:val="TableParagraph"/>
              <w:spacing w:line="315" w:lineRule="exact"/>
              <w:ind w:left="132" w:right="116"/>
              <w:jc w:val="center"/>
              <w:rPr>
                <w:sz w:val="28"/>
              </w:rPr>
            </w:pPr>
            <w:r>
              <w:rPr>
                <w:sz w:val="28"/>
              </w:rPr>
              <w:t>1 час</w:t>
            </w:r>
          </w:p>
        </w:tc>
      </w:tr>
      <w:tr w:rsidR="002B4C43">
        <w:trPr>
          <w:trHeight w:val="2896"/>
        </w:trPr>
        <w:tc>
          <w:tcPr>
            <w:tcW w:w="956" w:type="dxa"/>
          </w:tcPr>
          <w:p w:rsidR="002B4C43" w:rsidRDefault="001B6835">
            <w:pPr>
              <w:pStyle w:val="TableParagraph"/>
              <w:spacing w:line="307" w:lineRule="exact"/>
              <w:ind w:left="557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  <w:p w:rsidR="002B4C43" w:rsidRDefault="001B6835">
            <w:pPr>
              <w:pStyle w:val="TableParagraph"/>
              <w:spacing w:line="319" w:lineRule="exact"/>
              <w:ind w:left="417"/>
              <w:rPr>
                <w:sz w:val="28"/>
              </w:rPr>
            </w:pPr>
            <w:r>
              <w:rPr>
                <w:sz w:val="28"/>
              </w:rPr>
              <w:t>нед</w:t>
            </w:r>
          </w:p>
          <w:p w:rsidR="002B4C43" w:rsidRDefault="001B6835">
            <w:pPr>
              <w:pStyle w:val="TableParagraph"/>
              <w:spacing w:line="319" w:lineRule="exact"/>
              <w:ind w:left="590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7693" w:type="dxa"/>
          </w:tcPr>
          <w:p w:rsidR="002B4C43" w:rsidRDefault="001B6835">
            <w:pPr>
              <w:pStyle w:val="TableParagraph"/>
              <w:ind w:left="282" w:hanging="106"/>
              <w:rPr>
                <w:b/>
                <w:sz w:val="28"/>
              </w:rPr>
            </w:pPr>
            <w:r>
              <w:rPr>
                <w:b/>
                <w:sz w:val="28"/>
              </w:rPr>
              <w:t>Тема 7. Парламент Республики Казахстан как компонент конституционализма и его роль в развитии его системы</w:t>
            </w:r>
          </w:p>
          <w:p w:rsidR="002B4C43" w:rsidRDefault="001B6835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ind w:right="841" w:firstLine="0"/>
              <w:rPr>
                <w:sz w:val="28"/>
              </w:rPr>
            </w:pPr>
            <w:r>
              <w:rPr>
                <w:sz w:val="28"/>
              </w:rPr>
              <w:t>Парламент Республики. Казахстан – один из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основных компонентов конституционализма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РК;</w:t>
            </w:r>
          </w:p>
          <w:p w:rsidR="002B4C43" w:rsidRDefault="001B6835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pacing w:line="237" w:lineRule="auto"/>
              <w:ind w:right="210" w:firstLine="0"/>
              <w:rPr>
                <w:sz w:val="28"/>
              </w:rPr>
            </w:pPr>
            <w:r>
              <w:rPr>
                <w:sz w:val="28"/>
              </w:rPr>
              <w:t>Парламент Республики. Казахстан - высший представительный орган РК, выполняющий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z w:val="28"/>
              </w:rPr>
              <w:t>законодательные функции;</w:t>
            </w:r>
          </w:p>
          <w:p w:rsidR="002B4C43" w:rsidRDefault="001B6835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pacing w:before="6" w:line="322" w:lineRule="exact"/>
              <w:ind w:right="1222" w:firstLine="0"/>
              <w:rPr>
                <w:sz w:val="28"/>
              </w:rPr>
            </w:pPr>
            <w:r>
              <w:rPr>
                <w:sz w:val="28"/>
              </w:rPr>
              <w:t>Структура Парламента Республики Казахстан,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срок полномочий депутатов Сената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Мажилис;</w:t>
            </w:r>
          </w:p>
        </w:tc>
        <w:tc>
          <w:tcPr>
            <w:tcW w:w="898" w:type="dxa"/>
          </w:tcPr>
          <w:p w:rsidR="002B4C43" w:rsidRDefault="001B6835">
            <w:pPr>
              <w:pStyle w:val="TableParagraph"/>
              <w:spacing w:line="307" w:lineRule="exact"/>
              <w:ind w:left="132" w:right="116"/>
              <w:jc w:val="center"/>
              <w:rPr>
                <w:sz w:val="28"/>
              </w:rPr>
            </w:pPr>
            <w:r>
              <w:rPr>
                <w:sz w:val="28"/>
              </w:rPr>
              <w:t>1 час</w:t>
            </w:r>
          </w:p>
        </w:tc>
      </w:tr>
    </w:tbl>
    <w:p w:rsidR="002B4C43" w:rsidRDefault="002B4C43">
      <w:pPr>
        <w:spacing w:line="307" w:lineRule="exact"/>
        <w:jc w:val="center"/>
        <w:rPr>
          <w:sz w:val="28"/>
        </w:rPr>
        <w:sectPr w:rsidR="002B4C43">
          <w:pgSz w:w="11910" w:h="16840"/>
          <w:pgMar w:top="1140" w:right="540" w:bottom="280" w:left="1580" w:header="718" w:footer="0" w:gutter="0"/>
          <w:cols w:space="720"/>
        </w:sectPr>
      </w:pPr>
    </w:p>
    <w:p w:rsidR="002B4C43" w:rsidRDefault="002B4C43">
      <w:pPr>
        <w:spacing w:before="9"/>
        <w:rPr>
          <w:b/>
          <w:sz w:val="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7693"/>
        <w:gridCol w:w="898"/>
      </w:tblGrid>
      <w:tr w:rsidR="002B4C43">
        <w:trPr>
          <w:trHeight w:val="3869"/>
        </w:trPr>
        <w:tc>
          <w:tcPr>
            <w:tcW w:w="956" w:type="dxa"/>
          </w:tcPr>
          <w:p w:rsidR="002B4C43" w:rsidRDefault="002B4C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693" w:type="dxa"/>
          </w:tcPr>
          <w:p w:rsidR="002B4C43" w:rsidRDefault="001B6835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ind w:right="1263" w:firstLine="0"/>
              <w:rPr>
                <w:sz w:val="28"/>
              </w:rPr>
            </w:pPr>
            <w:r>
              <w:rPr>
                <w:sz w:val="28"/>
              </w:rPr>
              <w:t>необходимость перехода к двухпалатной</w:t>
            </w:r>
            <w:r>
              <w:rPr>
                <w:spacing w:val="-49"/>
                <w:sz w:val="28"/>
              </w:rPr>
              <w:t xml:space="preserve"> </w:t>
            </w:r>
            <w:r>
              <w:rPr>
                <w:sz w:val="28"/>
              </w:rPr>
              <w:t>структуре Парламента;</w:t>
            </w:r>
          </w:p>
          <w:p w:rsidR="002B4C43" w:rsidRDefault="001B6835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before="1"/>
              <w:ind w:left="282" w:hanging="169"/>
              <w:rPr>
                <w:sz w:val="28"/>
              </w:rPr>
            </w:pPr>
            <w:r>
              <w:rPr>
                <w:sz w:val="28"/>
              </w:rPr>
              <w:t>требования, предъявляемые к депутатам Сената 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Мажилис;</w:t>
            </w:r>
          </w:p>
          <w:p w:rsidR="002B4C43" w:rsidRDefault="001B6835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before="1" w:line="322" w:lineRule="exact"/>
              <w:ind w:left="282" w:hanging="169"/>
              <w:rPr>
                <w:sz w:val="28"/>
              </w:rPr>
            </w:pPr>
            <w:r>
              <w:rPr>
                <w:sz w:val="28"/>
              </w:rPr>
              <w:t>порядок формирования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Парламента;</w:t>
            </w:r>
          </w:p>
          <w:p w:rsidR="002B4C43" w:rsidRDefault="001B6835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319" w:lineRule="exact"/>
              <w:ind w:left="282" w:hanging="169"/>
              <w:rPr>
                <w:sz w:val="28"/>
              </w:rPr>
            </w:pPr>
            <w:r>
              <w:rPr>
                <w:sz w:val="28"/>
              </w:rPr>
              <w:t>полномочия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Парламента;</w:t>
            </w:r>
          </w:p>
          <w:p w:rsidR="002B4C43" w:rsidRDefault="001B6835">
            <w:pPr>
              <w:pStyle w:val="TableParagraph"/>
              <w:numPr>
                <w:ilvl w:val="0"/>
                <w:numId w:val="12"/>
              </w:numPr>
              <w:tabs>
                <w:tab w:val="left" w:pos="734"/>
                <w:tab w:val="left" w:pos="735"/>
                <w:tab w:val="left" w:pos="4422"/>
                <w:tab w:val="left" w:pos="5771"/>
              </w:tabs>
              <w:ind w:right="107" w:firstLine="0"/>
              <w:rPr>
                <w:sz w:val="28"/>
              </w:rPr>
            </w:pPr>
            <w:r>
              <w:rPr>
                <w:sz w:val="28"/>
              </w:rPr>
              <w:t>организационно-правовые</w:t>
            </w:r>
            <w:r>
              <w:rPr>
                <w:sz w:val="28"/>
              </w:rPr>
              <w:tab/>
              <w:t>формы</w:t>
            </w:r>
            <w:r>
              <w:rPr>
                <w:sz w:val="28"/>
              </w:rPr>
              <w:tab/>
            </w:r>
            <w:r>
              <w:rPr>
                <w:spacing w:val="-1"/>
                <w:w w:val="95"/>
                <w:sz w:val="28"/>
              </w:rPr>
              <w:t xml:space="preserve">осуществления </w:t>
            </w:r>
            <w:r>
              <w:rPr>
                <w:sz w:val="28"/>
              </w:rPr>
              <w:t>полномочий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Парламента;</w:t>
            </w:r>
          </w:p>
          <w:p w:rsidR="002B4C43" w:rsidRDefault="001B6835">
            <w:pPr>
              <w:pStyle w:val="TableParagraph"/>
              <w:numPr>
                <w:ilvl w:val="0"/>
                <w:numId w:val="11"/>
              </w:numPr>
              <w:tabs>
                <w:tab w:val="left" w:pos="278"/>
              </w:tabs>
              <w:spacing w:before="1"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Статус депутата Парламента Республики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Казахстан;</w:t>
            </w:r>
          </w:p>
          <w:p w:rsidR="002B4C43" w:rsidRDefault="001B6835">
            <w:pPr>
              <w:pStyle w:val="TableParagraph"/>
              <w:numPr>
                <w:ilvl w:val="0"/>
                <w:numId w:val="11"/>
              </w:numPr>
              <w:tabs>
                <w:tab w:val="left" w:pos="278"/>
              </w:tabs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законодательный процесс 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Парламенте;</w:t>
            </w:r>
          </w:p>
          <w:p w:rsidR="002B4C43" w:rsidRDefault="001B6835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ind w:right="979" w:firstLine="0"/>
              <w:rPr>
                <w:sz w:val="28"/>
              </w:rPr>
            </w:pPr>
            <w:r>
              <w:rPr>
                <w:sz w:val="28"/>
              </w:rPr>
              <w:t>деятельность Парламента по закреплению и гарантированию прав и свобод человека и</w:t>
            </w:r>
            <w:r>
              <w:rPr>
                <w:spacing w:val="-48"/>
                <w:sz w:val="28"/>
              </w:rPr>
              <w:t xml:space="preserve"> </w:t>
            </w:r>
            <w:r>
              <w:rPr>
                <w:sz w:val="28"/>
              </w:rPr>
              <w:t>гражданина;</w:t>
            </w:r>
          </w:p>
          <w:p w:rsidR="002B4C43" w:rsidRDefault="001B6835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spacing w:line="312" w:lineRule="exact"/>
              <w:ind w:left="282" w:hanging="169"/>
              <w:rPr>
                <w:sz w:val="28"/>
              </w:rPr>
            </w:pPr>
            <w:r>
              <w:rPr>
                <w:sz w:val="28"/>
              </w:rPr>
              <w:t>проблемы, существующие в деятельности Парламента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РК.</w:t>
            </w:r>
          </w:p>
        </w:tc>
        <w:tc>
          <w:tcPr>
            <w:tcW w:w="898" w:type="dxa"/>
          </w:tcPr>
          <w:p w:rsidR="002B4C43" w:rsidRDefault="002B4C43">
            <w:pPr>
              <w:pStyle w:val="TableParagraph"/>
              <w:ind w:left="0"/>
              <w:rPr>
                <w:sz w:val="26"/>
              </w:rPr>
            </w:pPr>
          </w:p>
        </w:tc>
      </w:tr>
      <w:tr w:rsidR="002B4C43">
        <w:trPr>
          <w:trHeight w:val="5151"/>
        </w:trPr>
        <w:tc>
          <w:tcPr>
            <w:tcW w:w="956" w:type="dxa"/>
          </w:tcPr>
          <w:p w:rsidR="002B4C43" w:rsidRDefault="001B6835">
            <w:pPr>
              <w:pStyle w:val="TableParagraph"/>
              <w:spacing w:line="310" w:lineRule="exact"/>
              <w:ind w:left="557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  <w:p w:rsidR="002B4C43" w:rsidRDefault="001B6835">
            <w:pPr>
              <w:pStyle w:val="TableParagraph"/>
              <w:spacing w:line="320" w:lineRule="exact"/>
              <w:ind w:left="417"/>
              <w:rPr>
                <w:sz w:val="28"/>
              </w:rPr>
            </w:pPr>
            <w:r>
              <w:rPr>
                <w:sz w:val="28"/>
              </w:rPr>
              <w:t>нед</w:t>
            </w:r>
          </w:p>
          <w:p w:rsidR="002B4C43" w:rsidRDefault="001B6835">
            <w:pPr>
              <w:pStyle w:val="TableParagraph"/>
              <w:spacing w:line="320" w:lineRule="exact"/>
              <w:ind w:left="590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7693" w:type="dxa"/>
          </w:tcPr>
          <w:p w:rsidR="002B4C43" w:rsidRDefault="001B6835">
            <w:pPr>
              <w:pStyle w:val="TableParagraph"/>
              <w:ind w:left="2602" w:right="189" w:hanging="2411"/>
              <w:jc w:val="both"/>
              <w:rPr>
                <w:sz w:val="28"/>
              </w:rPr>
            </w:pPr>
            <w:r>
              <w:rPr>
                <w:sz w:val="28"/>
              </w:rPr>
              <w:t>Тема 8. Правительство Республики Казахстан как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компонент конституционализма</w:t>
            </w:r>
          </w:p>
          <w:p w:rsidR="002B4C43" w:rsidRDefault="001B6835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line="242" w:lineRule="auto"/>
              <w:ind w:right="338"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Правительство РК как институциональный</w:t>
            </w:r>
            <w:r>
              <w:rPr>
                <w:b/>
                <w:spacing w:val="-33"/>
                <w:sz w:val="28"/>
              </w:rPr>
              <w:t xml:space="preserve"> </w:t>
            </w:r>
            <w:r>
              <w:rPr>
                <w:b/>
                <w:sz w:val="28"/>
              </w:rPr>
              <w:t>компонент конституционализма в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РК;</w:t>
            </w:r>
          </w:p>
          <w:p w:rsidR="002B4C43" w:rsidRDefault="001B6835">
            <w:pPr>
              <w:pStyle w:val="TableParagraph"/>
              <w:numPr>
                <w:ilvl w:val="0"/>
                <w:numId w:val="9"/>
              </w:numPr>
              <w:tabs>
                <w:tab w:val="left" w:pos="634"/>
              </w:tabs>
              <w:ind w:right="87" w:firstLine="0"/>
              <w:jc w:val="both"/>
              <w:rPr>
                <w:sz w:val="28"/>
              </w:rPr>
            </w:pPr>
            <w:r>
              <w:rPr>
                <w:sz w:val="28"/>
              </w:rPr>
              <w:t>Правительство Республики Казахстан – орган, осуществляющий исполнительную власть Республики Казахстан, возглавляющий систему исполнительных органов и руководящий 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деятельностью;</w:t>
            </w:r>
          </w:p>
          <w:p w:rsidR="002B4C43" w:rsidRDefault="001B6835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line="319" w:lineRule="exact"/>
              <w:ind w:left="282" w:hanging="169"/>
              <w:jc w:val="both"/>
              <w:rPr>
                <w:sz w:val="28"/>
              </w:rPr>
            </w:pPr>
            <w:r>
              <w:rPr>
                <w:sz w:val="28"/>
              </w:rPr>
              <w:t>порядок формирования Правительства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РК;</w:t>
            </w:r>
          </w:p>
          <w:p w:rsidR="002B4C43" w:rsidRDefault="001B6835">
            <w:pPr>
              <w:pStyle w:val="TableParagraph"/>
              <w:numPr>
                <w:ilvl w:val="0"/>
                <w:numId w:val="9"/>
              </w:numPr>
              <w:tabs>
                <w:tab w:val="left" w:pos="543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компетенция Правительства, основные н</w:t>
            </w:r>
            <w:r>
              <w:rPr>
                <w:sz w:val="28"/>
              </w:rPr>
              <w:t>аправления деятельности по защите, гарантированию прав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граждан;</w:t>
            </w:r>
          </w:p>
          <w:p w:rsidR="002B4C43" w:rsidRDefault="001B6835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line="320" w:lineRule="exact"/>
              <w:ind w:left="282" w:hanging="169"/>
              <w:jc w:val="both"/>
              <w:rPr>
                <w:sz w:val="28"/>
              </w:rPr>
            </w:pPr>
            <w:r>
              <w:rPr>
                <w:sz w:val="28"/>
              </w:rPr>
              <w:t>отставка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Правительства;</w:t>
            </w:r>
          </w:p>
          <w:p w:rsidR="002B4C43" w:rsidRDefault="001B6835">
            <w:pPr>
              <w:pStyle w:val="TableParagraph"/>
              <w:numPr>
                <w:ilvl w:val="0"/>
                <w:numId w:val="9"/>
              </w:numPr>
              <w:tabs>
                <w:tab w:val="left" w:pos="471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взаимоотношения Правительства с Парламентом РК, Президентом РК, местными исполнительными органами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РК;</w:t>
            </w:r>
          </w:p>
          <w:p w:rsidR="002B4C43" w:rsidRDefault="001B6835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before="2" w:line="317" w:lineRule="exact"/>
              <w:ind w:left="282" w:hanging="169"/>
              <w:jc w:val="both"/>
              <w:rPr>
                <w:sz w:val="28"/>
              </w:rPr>
            </w:pPr>
            <w:r>
              <w:rPr>
                <w:sz w:val="28"/>
              </w:rPr>
              <w:t>законодательная инициатива Правительства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РК;</w:t>
            </w:r>
          </w:p>
          <w:p w:rsidR="002B4C43" w:rsidRDefault="001B6835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line="303" w:lineRule="exact"/>
              <w:ind w:left="282" w:hanging="169"/>
              <w:jc w:val="both"/>
              <w:rPr>
                <w:sz w:val="28"/>
              </w:rPr>
            </w:pPr>
            <w:r>
              <w:rPr>
                <w:sz w:val="28"/>
              </w:rPr>
              <w:t>проблемы, существующие в этой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сфере.</w:t>
            </w:r>
          </w:p>
        </w:tc>
        <w:tc>
          <w:tcPr>
            <w:tcW w:w="898" w:type="dxa"/>
          </w:tcPr>
          <w:p w:rsidR="002B4C43" w:rsidRDefault="001B6835">
            <w:pPr>
              <w:pStyle w:val="TableParagraph"/>
              <w:spacing w:line="310" w:lineRule="exact"/>
              <w:ind w:left="132" w:right="116"/>
              <w:jc w:val="center"/>
              <w:rPr>
                <w:sz w:val="28"/>
              </w:rPr>
            </w:pPr>
            <w:r>
              <w:rPr>
                <w:sz w:val="28"/>
              </w:rPr>
              <w:t>1 час</w:t>
            </w:r>
          </w:p>
        </w:tc>
      </w:tr>
      <w:tr w:rsidR="002B4C43">
        <w:trPr>
          <w:trHeight w:val="5151"/>
        </w:trPr>
        <w:tc>
          <w:tcPr>
            <w:tcW w:w="956" w:type="dxa"/>
          </w:tcPr>
          <w:p w:rsidR="002B4C43" w:rsidRDefault="001B6835">
            <w:pPr>
              <w:pStyle w:val="TableParagraph"/>
              <w:spacing w:line="315" w:lineRule="exact"/>
              <w:ind w:left="557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  <w:p w:rsidR="002B4C43" w:rsidRDefault="001B6835">
            <w:pPr>
              <w:pStyle w:val="TableParagraph"/>
              <w:spacing w:line="319" w:lineRule="exact"/>
              <w:ind w:left="417"/>
              <w:rPr>
                <w:sz w:val="28"/>
              </w:rPr>
            </w:pPr>
            <w:r>
              <w:rPr>
                <w:sz w:val="28"/>
              </w:rPr>
              <w:t>нед</w:t>
            </w:r>
          </w:p>
          <w:p w:rsidR="002B4C43" w:rsidRDefault="001B6835">
            <w:pPr>
              <w:pStyle w:val="TableParagraph"/>
              <w:spacing w:line="320" w:lineRule="exact"/>
              <w:ind w:left="590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7693" w:type="dxa"/>
          </w:tcPr>
          <w:p w:rsidR="002B4C43" w:rsidRDefault="001B6835">
            <w:pPr>
              <w:pStyle w:val="TableParagraph"/>
              <w:ind w:left="191" w:right="174" w:firstLine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9. Специфика деятельности Конституционного Совета Республики Казахстан по защите прав человека</w:t>
            </w:r>
            <w:r>
              <w:rPr>
                <w:b/>
                <w:spacing w:val="-34"/>
                <w:sz w:val="28"/>
              </w:rPr>
              <w:t xml:space="preserve"> </w:t>
            </w:r>
            <w:r>
              <w:rPr>
                <w:b/>
                <w:sz w:val="28"/>
              </w:rPr>
              <w:t>и гражданина как компонента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конституционализма</w:t>
            </w:r>
          </w:p>
          <w:p w:rsidR="002B4C43" w:rsidRDefault="001B6835">
            <w:pPr>
              <w:pStyle w:val="TableParagraph"/>
              <w:numPr>
                <w:ilvl w:val="0"/>
                <w:numId w:val="8"/>
              </w:numPr>
              <w:tabs>
                <w:tab w:val="left" w:pos="523"/>
                <w:tab w:val="left" w:pos="524"/>
                <w:tab w:val="left" w:pos="3053"/>
                <w:tab w:val="left" w:pos="4071"/>
                <w:tab w:val="left" w:pos="4729"/>
                <w:tab w:val="left" w:pos="5627"/>
                <w:tab w:val="left" w:pos="6203"/>
              </w:tabs>
              <w:spacing w:line="242" w:lineRule="auto"/>
              <w:ind w:right="104" w:firstLine="0"/>
              <w:rPr>
                <w:sz w:val="28"/>
              </w:rPr>
            </w:pPr>
            <w:r>
              <w:rPr>
                <w:sz w:val="28"/>
              </w:rPr>
              <w:t>Конституционный</w:t>
            </w:r>
            <w:r>
              <w:rPr>
                <w:sz w:val="28"/>
              </w:rPr>
              <w:tab/>
              <w:t>Совет</w:t>
            </w:r>
            <w:r>
              <w:rPr>
                <w:sz w:val="28"/>
              </w:rPr>
              <w:tab/>
              <w:t>РК</w:t>
            </w:r>
            <w:r>
              <w:rPr>
                <w:sz w:val="28"/>
              </w:rPr>
              <w:tab/>
              <w:t>один</w:t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важнейших </w:t>
            </w:r>
            <w:r>
              <w:rPr>
                <w:sz w:val="28"/>
              </w:rPr>
              <w:t>компонентов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конституционализма;</w:t>
            </w:r>
          </w:p>
          <w:p w:rsidR="002B4C43" w:rsidRDefault="001B6835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</w:tabs>
              <w:ind w:right="403" w:firstLine="0"/>
              <w:rPr>
                <w:sz w:val="28"/>
              </w:rPr>
            </w:pPr>
            <w:r>
              <w:rPr>
                <w:sz w:val="28"/>
              </w:rPr>
              <w:t>понятие конституционного контроля 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конституционного надзора, соотношение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ними;</w:t>
            </w:r>
          </w:p>
          <w:p w:rsidR="002B4C43" w:rsidRDefault="001B6835">
            <w:pPr>
              <w:pStyle w:val="TableParagraph"/>
              <w:numPr>
                <w:ilvl w:val="0"/>
                <w:numId w:val="8"/>
              </w:numPr>
              <w:tabs>
                <w:tab w:val="left" w:pos="298"/>
              </w:tabs>
              <w:ind w:right="192" w:firstLine="0"/>
              <w:rPr>
                <w:sz w:val="28"/>
              </w:rPr>
            </w:pPr>
            <w:r>
              <w:rPr>
                <w:sz w:val="28"/>
              </w:rPr>
              <w:t>становление института конституционного контроля в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СССР и в РК;</w:t>
            </w:r>
          </w:p>
          <w:p w:rsidR="002B4C43" w:rsidRDefault="001B6835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обоснование необходимости замены Конституционного Суда Республики Казахстан на Конститу</w:t>
            </w:r>
            <w:r>
              <w:rPr>
                <w:sz w:val="28"/>
              </w:rPr>
              <w:t>ционный Совет по Конституции 1995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г.;</w:t>
            </w:r>
          </w:p>
          <w:p w:rsidR="002B4C43" w:rsidRDefault="001B6835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line="322" w:lineRule="exact"/>
              <w:ind w:left="277" w:hanging="164"/>
              <w:rPr>
                <w:sz w:val="28"/>
              </w:rPr>
            </w:pPr>
            <w:r>
              <w:rPr>
                <w:sz w:val="28"/>
              </w:rPr>
              <w:t>цели и задачи Конституционного Совета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РК;</w:t>
            </w:r>
          </w:p>
          <w:p w:rsidR="002B4C43" w:rsidRDefault="001B6835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line="322" w:lineRule="exact"/>
              <w:ind w:left="277" w:hanging="164"/>
              <w:rPr>
                <w:sz w:val="28"/>
              </w:rPr>
            </w:pPr>
            <w:r>
              <w:rPr>
                <w:sz w:val="28"/>
              </w:rPr>
              <w:t>правовое регулирование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2B4C43" w:rsidRDefault="001B6835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line="317" w:lineRule="exact"/>
              <w:ind w:left="277" w:hanging="164"/>
              <w:rPr>
                <w:sz w:val="28"/>
              </w:rPr>
            </w:pPr>
            <w:r>
              <w:rPr>
                <w:sz w:val="28"/>
              </w:rPr>
              <w:t>порядок формирования Конституционного Совета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РК;</w:t>
            </w:r>
          </w:p>
          <w:p w:rsidR="002B4C43" w:rsidRDefault="001B6835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spacing w:line="308" w:lineRule="exact"/>
              <w:ind w:left="374" w:hanging="261"/>
              <w:rPr>
                <w:sz w:val="28"/>
              </w:rPr>
            </w:pPr>
            <w:r>
              <w:rPr>
                <w:sz w:val="28"/>
              </w:rPr>
              <w:t>компетенция и порядок деятельности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Конституционного</w:t>
            </w:r>
          </w:p>
        </w:tc>
        <w:tc>
          <w:tcPr>
            <w:tcW w:w="898" w:type="dxa"/>
          </w:tcPr>
          <w:p w:rsidR="002B4C43" w:rsidRDefault="001B6835">
            <w:pPr>
              <w:pStyle w:val="TableParagraph"/>
              <w:spacing w:line="315" w:lineRule="exact"/>
              <w:ind w:left="132" w:right="116"/>
              <w:jc w:val="center"/>
              <w:rPr>
                <w:sz w:val="28"/>
              </w:rPr>
            </w:pPr>
            <w:r>
              <w:rPr>
                <w:sz w:val="28"/>
              </w:rPr>
              <w:t>1 час</w:t>
            </w:r>
          </w:p>
        </w:tc>
      </w:tr>
    </w:tbl>
    <w:p w:rsidR="002B4C43" w:rsidRDefault="002B4C43">
      <w:pPr>
        <w:spacing w:line="315" w:lineRule="exact"/>
        <w:jc w:val="center"/>
        <w:rPr>
          <w:sz w:val="28"/>
        </w:rPr>
        <w:sectPr w:rsidR="002B4C43">
          <w:pgSz w:w="11910" w:h="16840"/>
          <w:pgMar w:top="1140" w:right="540" w:bottom="280" w:left="1580" w:header="718" w:footer="0" w:gutter="0"/>
          <w:cols w:space="720"/>
        </w:sectPr>
      </w:pPr>
    </w:p>
    <w:p w:rsidR="002B4C43" w:rsidRDefault="002B4C43">
      <w:pPr>
        <w:spacing w:before="9"/>
        <w:rPr>
          <w:b/>
          <w:sz w:val="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7693"/>
        <w:gridCol w:w="898"/>
      </w:tblGrid>
      <w:tr w:rsidR="002B4C43">
        <w:trPr>
          <w:trHeight w:val="2897"/>
        </w:trPr>
        <w:tc>
          <w:tcPr>
            <w:tcW w:w="956" w:type="dxa"/>
            <w:tcBorders>
              <w:bottom w:val="single" w:sz="6" w:space="0" w:color="000000"/>
            </w:tcBorders>
          </w:tcPr>
          <w:p w:rsidR="002B4C43" w:rsidRDefault="002B4C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693" w:type="dxa"/>
            <w:tcBorders>
              <w:bottom w:val="single" w:sz="6" w:space="0" w:color="000000"/>
            </w:tcBorders>
          </w:tcPr>
          <w:p w:rsidR="002B4C43" w:rsidRDefault="001B683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Совета Республики Казахстан;</w:t>
            </w:r>
          </w:p>
          <w:p w:rsidR="002B4C43" w:rsidRDefault="001B6835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line="319" w:lineRule="exact"/>
              <w:ind w:left="282" w:hanging="169"/>
              <w:rPr>
                <w:sz w:val="28"/>
              </w:rPr>
            </w:pPr>
            <w:r>
              <w:rPr>
                <w:sz w:val="28"/>
              </w:rPr>
              <w:t>статус Председателя и членов Конституционного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Совета;</w:t>
            </w:r>
          </w:p>
          <w:p w:rsidR="002B4C43" w:rsidRDefault="001B6835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line="319" w:lineRule="exact"/>
              <w:ind w:left="282" w:hanging="169"/>
              <w:rPr>
                <w:sz w:val="28"/>
              </w:rPr>
            </w:pPr>
            <w:r>
              <w:rPr>
                <w:sz w:val="28"/>
              </w:rPr>
              <w:t>конституционное производство, его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стадии;</w:t>
            </w:r>
          </w:p>
          <w:p w:rsidR="002B4C43" w:rsidRDefault="001B6835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line="244" w:lineRule="auto"/>
              <w:ind w:right="416" w:firstLine="0"/>
              <w:rPr>
                <w:sz w:val="28"/>
              </w:rPr>
            </w:pPr>
            <w:r>
              <w:rPr>
                <w:sz w:val="28"/>
              </w:rPr>
              <w:t>акты Конституционного Совета Республики Казахстан,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их правовая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природа;</w:t>
            </w:r>
          </w:p>
          <w:p w:rsidR="002B4C43" w:rsidRDefault="001B6835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ind w:right="862" w:firstLine="0"/>
              <w:rPr>
                <w:sz w:val="28"/>
              </w:rPr>
            </w:pPr>
            <w:r>
              <w:rPr>
                <w:sz w:val="28"/>
              </w:rPr>
              <w:t>специфика деятельности Конституционного Совета</w:t>
            </w:r>
            <w:r>
              <w:rPr>
                <w:spacing w:val="-41"/>
                <w:sz w:val="28"/>
              </w:rPr>
              <w:t xml:space="preserve"> </w:t>
            </w:r>
            <w:r>
              <w:rPr>
                <w:sz w:val="28"/>
              </w:rPr>
              <w:t xml:space="preserve">по защите и </w:t>
            </w:r>
            <w:r>
              <w:rPr>
                <w:sz w:val="28"/>
              </w:rPr>
              <w:t>охране прав граждан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РК;</w:t>
            </w:r>
          </w:p>
          <w:p w:rsidR="002B4C43" w:rsidRDefault="001B6835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before="4" w:line="322" w:lineRule="exact"/>
              <w:ind w:right="2373" w:firstLine="0"/>
              <w:rPr>
                <w:sz w:val="28"/>
              </w:rPr>
            </w:pPr>
            <w:r>
              <w:rPr>
                <w:sz w:val="28"/>
              </w:rPr>
              <w:t>проблемы, существующие 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деятельности Конституционного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Совета.</w:t>
            </w:r>
          </w:p>
        </w:tc>
        <w:tc>
          <w:tcPr>
            <w:tcW w:w="898" w:type="dxa"/>
            <w:tcBorders>
              <w:bottom w:val="single" w:sz="6" w:space="0" w:color="000000"/>
            </w:tcBorders>
          </w:tcPr>
          <w:p w:rsidR="002B4C43" w:rsidRDefault="002B4C43">
            <w:pPr>
              <w:pStyle w:val="TableParagraph"/>
              <w:ind w:left="0"/>
              <w:rPr>
                <w:sz w:val="26"/>
              </w:rPr>
            </w:pPr>
          </w:p>
        </w:tc>
      </w:tr>
      <w:tr w:rsidR="002B4C43">
        <w:trPr>
          <w:trHeight w:val="6435"/>
        </w:trPr>
        <w:tc>
          <w:tcPr>
            <w:tcW w:w="956" w:type="dxa"/>
            <w:tcBorders>
              <w:top w:val="single" w:sz="6" w:space="0" w:color="000000"/>
            </w:tcBorders>
          </w:tcPr>
          <w:p w:rsidR="002B4C43" w:rsidRDefault="001B6835">
            <w:pPr>
              <w:pStyle w:val="TableParagraph"/>
              <w:spacing w:line="308" w:lineRule="exact"/>
              <w:ind w:left="489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2B4C43" w:rsidRDefault="001B6835">
            <w:pPr>
              <w:pStyle w:val="TableParagraph"/>
              <w:spacing w:line="319" w:lineRule="exact"/>
              <w:ind w:left="417"/>
              <w:rPr>
                <w:sz w:val="28"/>
              </w:rPr>
            </w:pPr>
            <w:r>
              <w:rPr>
                <w:sz w:val="28"/>
              </w:rPr>
              <w:t>нед</w:t>
            </w:r>
          </w:p>
          <w:p w:rsidR="002B4C43" w:rsidRDefault="001B6835">
            <w:pPr>
              <w:pStyle w:val="TableParagraph"/>
              <w:spacing w:line="319" w:lineRule="exact"/>
              <w:ind w:left="590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7693" w:type="dxa"/>
            <w:tcBorders>
              <w:top w:val="single" w:sz="6" w:space="0" w:color="000000"/>
            </w:tcBorders>
          </w:tcPr>
          <w:p w:rsidR="002B4C43" w:rsidRDefault="001B6835">
            <w:pPr>
              <w:pStyle w:val="TableParagraph"/>
              <w:tabs>
                <w:tab w:val="left" w:pos="2213"/>
              </w:tabs>
              <w:ind w:left="244" w:right="223" w:firstLine="240"/>
              <w:rPr>
                <w:b/>
                <w:sz w:val="28"/>
              </w:rPr>
            </w:pPr>
            <w:r>
              <w:rPr>
                <w:b/>
                <w:sz w:val="28"/>
              </w:rPr>
              <w:t>Тема 10. Роль Уполномоченного по правам человека (Омбудсмена)</w:t>
            </w:r>
            <w:r>
              <w:rPr>
                <w:b/>
                <w:sz w:val="28"/>
              </w:rPr>
              <w:tab/>
              <w:t>в установлении и устранении</w:t>
            </w:r>
            <w:r>
              <w:rPr>
                <w:b/>
                <w:spacing w:val="-31"/>
                <w:sz w:val="28"/>
              </w:rPr>
              <w:t xml:space="preserve"> </w:t>
            </w:r>
            <w:r>
              <w:rPr>
                <w:b/>
                <w:sz w:val="28"/>
              </w:rPr>
              <w:t>нарушений</w:t>
            </w:r>
          </w:p>
          <w:p w:rsidR="002B4C43" w:rsidRDefault="001B6835">
            <w:pPr>
              <w:pStyle w:val="TableParagraph"/>
              <w:spacing w:line="319" w:lineRule="exact"/>
              <w:ind w:left="2933"/>
              <w:rPr>
                <w:b/>
                <w:sz w:val="28"/>
              </w:rPr>
            </w:pPr>
            <w:r>
              <w:rPr>
                <w:b/>
                <w:sz w:val="28"/>
              </w:rPr>
              <w:t>прав человека</w:t>
            </w:r>
          </w:p>
          <w:p w:rsidR="002B4C43" w:rsidRDefault="001B6835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ind w:right="326" w:firstLine="0"/>
              <w:rPr>
                <w:sz w:val="28"/>
              </w:rPr>
            </w:pPr>
            <w:r>
              <w:rPr>
                <w:sz w:val="28"/>
              </w:rPr>
              <w:t>Уполномоченный по правам человека как важный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элемент системы конституционализма 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РК;</w:t>
            </w:r>
          </w:p>
          <w:p w:rsidR="002B4C43" w:rsidRDefault="001B6835">
            <w:pPr>
              <w:pStyle w:val="TableParagraph"/>
              <w:numPr>
                <w:ilvl w:val="0"/>
                <w:numId w:val="6"/>
              </w:numPr>
              <w:tabs>
                <w:tab w:val="left" w:pos="404"/>
              </w:tabs>
              <w:spacing w:line="242" w:lineRule="auto"/>
              <w:ind w:right="844" w:firstLine="0"/>
              <w:rPr>
                <w:sz w:val="28"/>
              </w:rPr>
            </w:pPr>
            <w:r>
              <w:rPr>
                <w:sz w:val="28"/>
              </w:rPr>
              <w:t>роль и место Омбудсмена в системе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государственных органов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РК;</w:t>
            </w:r>
          </w:p>
          <w:p w:rsidR="002B4C43" w:rsidRDefault="001B6835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ind w:right="439" w:firstLine="0"/>
              <w:rPr>
                <w:sz w:val="28"/>
              </w:rPr>
            </w:pPr>
            <w:r>
              <w:rPr>
                <w:sz w:val="28"/>
              </w:rPr>
              <w:t>история становления и развития института Омбудсмена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в зарубежных странах и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РК;</w:t>
            </w:r>
          </w:p>
          <w:p w:rsidR="002B4C43" w:rsidRDefault="001B6835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  <w:tab w:val="left" w:pos="423"/>
              </w:tabs>
              <w:ind w:left="422" w:hanging="309"/>
              <w:rPr>
                <w:sz w:val="28"/>
              </w:rPr>
            </w:pPr>
            <w:r>
              <w:rPr>
                <w:sz w:val="28"/>
              </w:rPr>
              <w:t>правовое регулирование института Омбудсмена в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РК;</w:t>
            </w:r>
          </w:p>
          <w:p w:rsidR="002B4C43" w:rsidRDefault="001B6835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spacing w:line="319" w:lineRule="exact"/>
              <w:ind w:left="277" w:hanging="164"/>
              <w:rPr>
                <w:sz w:val="28"/>
              </w:rPr>
            </w:pPr>
            <w:r>
              <w:rPr>
                <w:sz w:val="28"/>
              </w:rPr>
              <w:t>полномочия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Омбудсмена</w:t>
            </w:r>
            <w:r>
              <w:rPr>
                <w:sz w:val="28"/>
              </w:rPr>
              <w:t>;</w:t>
            </w:r>
          </w:p>
          <w:p w:rsidR="002B4C43" w:rsidRDefault="001B6835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spacing w:line="319" w:lineRule="exact"/>
              <w:ind w:left="277" w:hanging="164"/>
              <w:rPr>
                <w:sz w:val="28"/>
              </w:rPr>
            </w:pPr>
            <w:r>
              <w:rPr>
                <w:sz w:val="28"/>
              </w:rPr>
              <w:t>организационно-правовые формы их осуществления 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РК;</w:t>
            </w:r>
          </w:p>
          <w:p w:rsidR="002B4C43" w:rsidRDefault="001B6835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spacing w:line="319" w:lineRule="exact"/>
              <w:ind w:left="277" w:hanging="164"/>
              <w:rPr>
                <w:sz w:val="28"/>
              </w:rPr>
            </w:pPr>
            <w:r>
              <w:rPr>
                <w:sz w:val="28"/>
              </w:rPr>
              <w:t>аппарат Омбудсмена 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РК;</w:t>
            </w:r>
          </w:p>
          <w:p w:rsidR="002B4C43" w:rsidRDefault="001B6835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spacing w:line="319" w:lineRule="exact"/>
              <w:ind w:left="277" w:hanging="164"/>
              <w:rPr>
                <w:sz w:val="28"/>
              </w:rPr>
            </w:pPr>
            <w:r>
              <w:rPr>
                <w:sz w:val="28"/>
              </w:rPr>
              <w:t>акты Омбудсмена, их юридическая сила, специфика;</w:t>
            </w:r>
          </w:p>
          <w:p w:rsidR="002B4C43" w:rsidRDefault="001B6835">
            <w:pPr>
              <w:pStyle w:val="TableParagraph"/>
              <w:numPr>
                <w:ilvl w:val="0"/>
                <w:numId w:val="6"/>
              </w:numPr>
              <w:tabs>
                <w:tab w:val="left" w:pos="533"/>
              </w:tabs>
              <w:spacing w:before="3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взаимоотношения Омбудсмена с Президентом РК, Парламентом РК, Правительством РК, Конституционным Советом РК, с комиссией по прав</w:t>
            </w:r>
            <w:r>
              <w:rPr>
                <w:sz w:val="28"/>
              </w:rPr>
              <w:t>ам человека при Президенте РК и другими государственными органами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РК;</w:t>
            </w:r>
          </w:p>
          <w:p w:rsidR="002B4C43" w:rsidRDefault="001B6835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spacing w:before="4" w:line="317" w:lineRule="exact"/>
              <w:ind w:left="277" w:hanging="164"/>
              <w:jc w:val="both"/>
              <w:rPr>
                <w:sz w:val="28"/>
              </w:rPr>
            </w:pPr>
            <w:r>
              <w:rPr>
                <w:sz w:val="28"/>
              </w:rPr>
              <w:t>проблемы в деятельности Омбудсмена 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РК;</w:t>
            </w:r>
          </w:p>
          <w:p w:rsidR="002B4C43" w:rsidRDefault="001B6835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spacing w:line="303" w:lineRule="exact"/>
              <w:ind w:left="277" w:hanging="164"/>
              <w:jc w:val="both"/>
              <w:rPr>
                <w:sz w:val="28"/>
              </w:rPr>
            </w:pPr>
            <w:r>
              <w:rPr>
                <w:sz w:val="28"/>
              </w:rPr>
              <w:t>перспективы развития института Омбудсмена 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РК.</w:t>
            </w:r>
          </w:p>
        </w:tc>
        <w:tc>
          <w:tcPr>
            <w:tcW w:w="898" w:type="dxa"/>
            <w:tcBorders>
              <w:top w:val="single" w:sz="6" w:space="0" w:color="000000"/>
            </w:tcBorders>
          </w:tcPr>
          <w:p w:rsidR="002B4C43" w:rsidRDefault="001B6835">
            <w:pPr>
              <w:pStyle w:val="TableParagraph"/>
              <w:spacing w:line="308" w:lineRule="exact"/>
              <w:ind w:left="132" w:right="116"/>
              <w:jc w:val="center"/>
              <w:rPr>
                <w:sz w:val="28"/>
              </w:rPr>
            </w:pPr>
            <w:r>
              <w:rPr>
                <w:sz w:val="28"/>
              </w:rPr>
              <w:t>1 час</w:t>
            </w:r>
          </w:p>
        </w:tc>
      </w:tr>
      <w:tr w:rsidR="002B4C43">
        <w:trPr>
          <w:trHeight w:val="4829"/>
        </w:trPr>
        <w:tc>
          <w:tcPr>
            <w:tcW w:w="956" w:type="dxa"/>
          </w:tcPr>
          <w:p w:rsidR="002B4C43" w:rsidRDefault="001B6835">
            <w:pPr>
              <w:pStyle w:val="TableParagraph"/>
              <w:spacing w:line="315" w:lineRule="exact"/>
              <w:ind w:left="489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2B4C43" w:rsidRDefault="001B6835">
            <w:pPr>
              <w:pStyle w:val="TableParagraph"/>
              <w:spacing w:line="319" w:lineRule="exact"/>
              <w:ind w:left="417"/>
              <w:rPr>
                <w:sz w:val="28"/>
              </w:rPr>
            </w:pPr>
            <w:r>
              <w:rPr>
                <w:sz w:val="28"/>
              </w:rPr>
              <w:t>нед</w:t>
            </w:r>
          </w:p>
          <w:p w:rsidR="002B4C43" w:rsidRDefault="001B6835">
            <w:pPr>
              <w:pStyle w:val="TableParagraph"/>
              <w:spacing w:line="319" w:lineRule="exact"/>
              <w:ind w:left="590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7693" w:type="dxa"/>
          </w:tcPr>
          <w:p w:rsidR="002B4C43" w:rsidRDefault="001B6835">
            <w:pPr>
              <w:pStyle w:val="TableParagraph"/>
              <w:ind w:left="1108" w:right="193" w:hanging="870"/>
              <w:rPr>
                <w:b/>
                <w:sz w:val="28"/>
              </w:rPr>
            </w:pPr>
            <w:r>
              <w:rPr>
                <w:b/>
                <w:sz w:val="28"/>
              </w:rPr>
              <w:t>Тема 11. Основные права и свободы граждан как объект конституционно-правового регулирования</w:t>
            </w:r>
          </w:p>
          <w:p w:rsidR="002B4C43" w:rsidRDefault="001B6835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314" w:lineRule="exact"/>
              <w:ind w:left="282" w:hanging="169"/>
              <w:rPr>
                <w:sz w:val="28"/>
              </w:rPr>
            </w:pPr>
            <w:r>
              <w:rPr>
                <w:sz w:val="28"/>
              </w:rPr>
              <w:t>понятие основных прав, свобод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граждан;</w:t>
            </w:r>
          </w:p>
          <w:p w:rsidR="002B4C43" w:rsidRDefault="001B6835">
            <w:pPr>
              <w:pStyle w:val="TableParagraph"/>
              <w:numPr>
                <w:ilvl w:val="0"/>
                <w:numId w:val="5"/>
              </w:numPr>
              <w:tabs>
                <w:tab w:val="left" w:pos="384"/>
              </w:tabs>
              <w:spacing w:line="242" w:lineRule="auto"/>
              <w:ind w:right="508" w:firstLine="0"/>
              <w:rPr>
                <w:sz w:val="28"/>
              </w:rPr>
            </w:pPr>
            <w:r>
              <w:rPr>
                <w:sz w:val="28"/>
              </w:rPr>
              <w:t>соотношение основных (конституционных) прав,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свобод граждан с другими юридическими правами 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свободами;</w:t>
            </w:r>
          </w:p>
          <w:p w:rsidR="002B4C43" w:rsidRDefault="001B6835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320" w:lineRule="exact"/>
              <w:ind w:left="282" w:hanging="169"/>
              <w:rPr>
                <w:sz w:val="28"/>
              </w:rPr>
            </w:pPr>
            <w:r>
              <w:rPr>
                <w:sz w:val="28"/>
              </w:rPr>
              <w:t>классификация основны</w:t>
            </w:r>
            <w:r>
              <w:rPr>
                <w:sz w:val="28"/>
              </w:rPr>
              <w:t>х прав и свобод граждан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РК;</w:t>
            </w:r>
          </w:p>
          <w:p w:rsidR="002B4C43" w:rsidRDefault="001B6835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ind w:right="449" w:firstLine="0"/>
              <w:rPr>
                <w:sz w:val="28"/>
              </w:rPr>
            </w:pPr>
            <w:r>
              <w:rPr>
                <w:sz w:val="28"/>
              </w:rPr>
              <w:t>основные идеи, заложенные в Конституциях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суверенного Казахстана о правах и свободах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граждан;</w:t>
            </w:r>
          </w:p>
          <w:p w:rsidR="002B4C43" w:rsidRDefault="001B6835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  <w:tab w:val="left" w:pos="461"/>
                <w:tab w:val="left" w:pos="3850"/>
                <w:tab w:val="left" w:pos="5569"/>
                <w:tab w:val="left" w:pos="6367"/>
                <w:tab w:val="left" w:pos="6765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конституционно-правовое</w:t>
            </w:r>
            <w:r>
              <w:rPr>
                <w:sz w:val="28"/>
              </w:rPr>
              <w:tab/>
              <w:t>закрепление</w:t>
            </w:r>
            <w:r>
              <w:rPr>
                <w:sz w:val="28"/>
              </w:rPr>
              <w:tab/>
              <w:t>прав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свобод </w:t>
            </w:r>
            <w:r>
              <w:rPr>
                <w:sz w:val="28"/>
              </w:rPr>
              <w:t>человека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гражданина;</w:t>
            </w:r>
          </w:p>
          <w:p w:rsidR="002B4C43" w:rsidRDefault="001B6835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ind w:right="502" w:firstLine="0"/>
              <w:rPr>
                <w:sz w:val="28"/>
              </w:rPr>
            </w:pPr>
            <w:r>
              <w:rPr>
                <w:sz w:val="28"/>
              </w:rPr>
              <w:t>проблема дуализма категорий «права человека» и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«права гражданина»;</w:t>
            </w:r>
          </w:p>
          <w:p w:rsidR="002B4C43" w:rsidRDefault="001B6835">
            <w:pPr>
              <w:pStyle w:val="TableParagraph"/>
              <w:numPr>
                <w:ilvl w:val="0"/>
                <w:numId w:val="5"/>
              </w:numPr>
              <w:tabs>
                <w:tab w:val="left" w:pos="585"/>
                <w:tab w:val="left" w:pos="586"/>
                <w:tab w:val="left" w:pos="2165"/>
                <w:tab w:val="left" w:pos="5814"/>
              </w:tabs>
              <w:ind w:right="106" w:firstLine="0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z w:val="28"/>
              </w:rPr>
              <w:tab/>
              <w:t>конституционно-правового</w:t>
            </w:r>
            <w:r>
              <w:rPr>
                <w:sz w:val="28"/>
              </w:rPr>
              <w:tab/>
            </w:r>
            <w:r>
              <w:rPr>
                <w:spacing w:val="-1"/>
                <w:w w:val="95"/>
                <w:sz w:val="28"/>
              </w:rPr>
              <w:t xml:space="preserve">регулирования </w:t>
            </w:r>
            <w:r>
              <w:rPr>
                <w:sz w:val="28"/>
              </w:rPr>
              <w:t>основных прав и свобод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граждан;</w:t>
            </w:r>
          </w:p>
          <w:p w:rsidR="002B4C43" w:rsidRDefault="001B6835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spacing w:line="312" w:lineRule="exact"/>
              <w:ind w:left="316" w:hanging="203"/>
              <w:rPr>
                <w:sz w:val="28"/>
              </w:rPr>
            </w:pPr>
            <w:r>
              <w:rPr>
                <w:sz w:val="28"/>
              </w:rPr>
              <w:t>проблемы ограничений основных конституционных прав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898" w:type="dxa"/>
          </w:tcPr>
          <w:p w:rsidR="002B4C43" w:rsidRDefault="001B6835">
            <w:pPr>
              <w:pStyle w:val="TableParagraph"/>
              <w:spacing w:line="315" w:lineRule="exact"/>
              <w:ind w:left="132" w:right="116"/>
              <w:jc w:val="center"/>
              <w:rPr>
                <w:sz w:val="28"/>
              </w:rPr>
            </w:pPr>
            <w:r>
              <w:rPr>
                <w:sz w:val="28"/>
              </w:rPr>
              <w:t>1 час</w:t>
            </w:r>
          </w:p>
        </w:tc>
      </w:tr>
    </w:tbl>
    <w:p w:rsidR="002B4C43" w:rsidRDefault="002B4C43">
      <w:pPr>
        <w:spacing w:line="315" w:lineRule="exact"/>
        <w:jc w:val="center"/>
        <w:rPr>
          <w:sz w:val="28"/>
        </w:rPr>
        <w:sectPr w:rsidR="002B4C43">
          <w:pgSz w:w="11910" w:h="16840"/>
          <w:pgMar w:top="1140" w:right="540" w:bottom="280" w:left="1580" w:header="718" w:footer="0" w:gutter="0"/>
          <w:cols w:space="720"/>
        </w:sectPr>
      </w:pPr>
    </w:p>
    <w:p w:rsidR="002B4C43" w:rsidRDefault="002B4C43">
      <w:pPr>
        <w:spacing w:before="9"/>
        <w:rPr>
          <w:b/>
          <w:sz w:val="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7693"/>
        <w:gridCol w:w="898"/>
      </w:tblGrid>
      <w:tr w:rsidR="002B4C43">
        <w:trPr>
          <w:trHeight w:val="321"/>
        </w:trPr>
        <w:tc>
          <w:tcPr>
            <w:tcW w:w="956" w:type="dxa"/>
          </w:tcPr>
          <w:p w:rsidR="002B4C43" w:rsidRDefault="002B4C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93" w:type="dxa"/>
          </w:tcPr>
          <w:p w:rsidR="002B4C43" w:rsidRDefault="001B683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свобод граждан.</w:t>
            </w:r>
          </w:p>
        </w:tc>
        <w:tc>
          <w:tcPr>
            <w:tcW w:w="898" w:type="dxa"/>
          </w:tcPr>
          <w:p w:rsidR="002B4C43" w:rsidRDefault="002B4C43">
            <w:pPr>
              <w:pStyle w:val="TableParagraph"/>
              <w:ind w:left="0"/>
              <w:rPr>
                <w:sz w:val="24"/>
              </w:rPr>
            </w:pPr>
          </w:p>
        </w:tc>
      </w:tr>
      <w:tr w:rsidR="002B4C43">
        <w:trPr>
          <w:trHeight w:val="3543"/>
        </w:trPr>
        <w:tc>
          <w:tcPr>
            <w:tcW w:w="956" w:type="dxa"/>
          </w:tcPr>
          <w:p w:rsidR="002B4C43" w:rsidRDefault="001B6835">
            <w:pPr>
              <w:pStyle w:val="TableParagraph"/>
              <w:spacing w:line="315" w:lineRule="exact"/>
              <w:ind w:left="489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:rsidR="002B4C43" w:rsidRDefault="001B6835">
            <w:pPr>
              <w:pStyle w:val="TableParagraph"/>
              <w:spacing w:before="4" w:line="320" w:lineRule="exact"/>
              <w:ind w:left="417"/>
              <w:rPr>
                <w:sz w:val="28"/>
              </w:rPr>
            </w:pPr>
            <w:r>
              <w:rPr>
                <w:sz w:val="28"/>
              </w:rPr>
              <w:t>нед</w:t>
            </w:r>
          </w:p>
          <w:p w:rsidR="002B4C43" w:rsidRDefault="001B6835">
            <w:pPr>
              <w:pStyle w:val="TableParagraph"/>
              <w:spacing w:line="320" w:lineRule="exact"/>
              <w:ind w:left="590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7693" w:type="dxa"/>
          </w:tcPr>
          <w:p w:rsidR="002B4C43" w:rsidRDefault="001B6835">
            <w:pPr>
              <w:pStyle w:val="TableParagraph"/>
              <w:ind w:left="153" w:firstLine="346"/>
              <w:rPr>
                <w:b/>
                <w:sz w:val="28"/>
              </w:rPr>
            </w:pPr>
            <w:r>
              <w:rPr>
                <w:b/>
                <w:sz w:val="28"/>
              </w:rPr>
              <w:t>Тема 12. Специфика конституционного закрепления основных обязанностей личности в Республике Казахстан</w:t>
            </w:r>
          </w:p>
          <w:p w:rsidR="002B4C43" w:rsidRDefault="001B6835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314" w:lineRule="exact"/>
              <w:ind w:left="282" w:hanging="169"/>
              <w:rPr>
                <w:sz w:val="28"/>
              </w:rPr>
            </w:pPr>
            <w:r>
              <w:rPr>
                <w:sz w:val="28"/>
              </w:rPr>
              <w:t>понятие основных обязанностей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граждан;</w:t>
            </w:r>
          </w:p>
          <w:p w:rsidR="002B4C43" w:rsidRDefault="001B6835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line="242" w:lineRule="auto"/>
              <w:ind w:right="411" w:firstLine="0"/>
              <w:rPr>
                <w:sz w:val="28"/>
              </w:rPr>
            </w:pPr>
            <w:r>
              <w:rPr>
                <w:sz w:val="28"/>
              </w:rPr>
              <w:t>соотношение основных (конституционных)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z w:val="28"/>
              </w:rPr>
              <w:t>обязанностей граждан с другими юридическими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обязанностями;</w:t>
            </w:r>
          </w:p>
          <w:p w:rsidR="002B4C43" w:rsidRDefault="001B6835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  <w:tab w:val="left" w:pos="2818"/>
                <w:tab w:val="left" w:pos="4551"/>
                <w:tab w:val="left" w:pos="5982"/>
              </w:tabs>
              <w:ind w:right="101" w:firstLine="0"/>
              <w:rPr>
                <w:sz w:val="28"/>
              </w:rPr>
            </w:pPr>
            <w:r>
              <w:rPr>
                <w:sz w:val="28"/>
              </w:rPr>
              <w:t>конституционное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закрепление</w:t>
            </w:r>
            <w:r>
              <w:rPr>
                <w:sz w:val="28"/>
              </w:rPr>
              <w:tab/>
              <w:t>основных</w:t>
            </w:r>
            <w:r>
              <w:rPr>
                <w:sz w:val="28"/>
              </w:rPr>
              <w:tab/>
            </w:r>
            <w:r>
              <w:rPr>
                <w:spacing w:val="-1"/>
                <w:w w:val="95"/>
                <w:sz w:val="28"/>
              </w:rPr>
              <w:t xml:space="preserve">обязанностей </w:t>
            </w:r>
            <w:r>
              <w:rPr>
                <w:sz w:val="28"/>
              </w:rPr>
              <w:t>граждан;</w:t>
            </w:r>
          </w:p>
          <w:p w:rsidR="002B4C43" w:rsidRDefault="001B6835">
            <w:pPr>
              <w:pStyle w:val="TableParagraph"/>
              <w:numPr>
                <w:ilvl w:val="0"/>
                <w:numId w:val="4"/>
              </w:numPr>
              <w:tabs>
                <w:tab w:val="left" w:pos="312"/>
              </w:tabs>
              <w:ind w:right="222" w:firstLine="0"/>
              <w:rPr>
                <w:sz w:val="28"/>
              </w:rPr>
            </w:pPr>
            <w:r>
              <w:rPr>
                <w:sz w:val="28"/>
              </w:rPr>
              <w:t>механизм обеспечения выполнения основных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обязанностей граждан;</w:t>
            </w:r>
          </w:p>
          <w:p w:rsidR="002B4C43" w:rsidRDefault="001B6835">
            <w:pPr>
              <w:pStyle w:val="TableParagraph"/>
              <w:numPr>
                <w:ilvl w:val="0"/>
                <w:numId w:val="4"/>
              </w:numPr>
              <w:tabs>
                <w:tab w:val="left" w:pos="585"/>
                <w:tab w:val="left" w:pos="586"/>
                <w:tab w:val="left" w:pos="2165"/>
                <w:tab w:val="left" w:pos="5814"/>
              </w:tabs>
              <w:spacing w:before="5" w:line="322" w:lineRule="exact"/>
              <w:ind w:right="106" w:firstLine="0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z w:val="28"/>
              </w:rPr>
              <w:tab/>
              <w:t>конституционно-правового</w:t>
            </w:r>
            <w:r>
              <w:rPr>
                <w:sz w:val="28"/>
              </w:rPr>
              <w:tab/>
            </w:r>
            <w:r>
              <w:rPr>
                <w:spacing w:val="-1"/>
                <w:w w:val="95"/>
                <w:sz w:val="28"/>
              </w:rPr>
              <w:t xml:space="preserve">регулирования </w:t>
            </w:r>
            <w:r>
              <w:rPr>
                <w:sz w:val="28"/>
              </w:rPr>
              <w:t>основных обязанностей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</w:p>
        </w:tc>
        <w:tc>
          <w:tcPr>
            <w:tcW w:w="898" w:type="dxa"/>
          </w:tcPr>
          <w:p w:rsidR="002B4C43" w:rsidRDefault="001B6835">
            <w:pPr>
              <w:pStyle w:val="TableParagraph"/>
              <w:spacing w:line="315" w:lineRule="exact"/>
              <w:ind w:left="132" w:right="116"/>
              <w:jc w:val="center"/>
              <w:rPr>
                <w:sz w:val="28"/>
              </w:rPr>
            </w:pPr>
            <w:r>
              <w:rPr>
                <w:sz w:val="28"/>
              </w:rPr>
              <w:t>1 час</w:t>
            </w:r>
          </w:p>
        </w:tc>
      </w:tr>
      <w:tr w:rsidR="002B4C43">
        <w:trPr>
          <w:trHeight w:val="4510"/>
        </w:trPr>
        <w:tc>
          <w:tcPr>
            <w:tcW w:w="956" w:type="dxa"/>
          </w:tcPr>
          <w:p w:rsidR="002B4C43" w:rsidRDefault="001B6835">
            <w:pPr>
              <w:pStyle w:val="TableParagraph"/>
              <w:spacing w:line="310" w:lineRule="exact"/>
              <w:ind w:left="489"/>
              <w:rPr>
                <w:sz w:val="28"/>
              </w:rPr>
            </w:pPr>
            <w:r>
              <w:rPr>
                <w:sz w:val="28"/>
              </w:rPr>
              <w:t>13</w:t>
            </w:r>
          </w:p>
          <w:p w:rsidR="002B4C43" w:rsidRDefault="001B6835">
            <w:pPr>
              <w:pStyle w:val="TableParagraph"/>
              <w:spacing w:line="319" w:lineRule="exact"/>
              <w:ind w:left="417"/>
              <w:rPr>
                <w:sz w:val="28"/>
              </w:rPr>
            </w:pPr>
            <w:r>
              <w:rPr>
                <w:sz w:val="28"/>
              </w:rPr>
              <w:t>нед</w:t>
            </w:r>
          </w:p>
          <w:p w:rsidR="002B4C43" w:rsidRDefault="001B6835">
            <w:pPr>
              <w:pStyle w:val="TableParagraph"/>
              <w:ind w:left="590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7693" w:type="dxa"/>
          </w:tcPr>
          <w:p w:rsidR="002B4C43" w:rsidRDefault="001B6835">
            <w:pPr>
              <w:pStyle w:val="TableParagraph"/>
              <w:ind w:left="143" w:right="131" w:hanging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13. Гарантии реального пользования и основы механизма защиты прав граждан Республики Казахстан как элементы системы конституционализма в</w:t>
            </w:r>
            <w:r>
              <w:rPr>
                <w:b/>
                <w:spacing w:val="-48"/>
                <w:sz w:val="28"/>
              </w:rPr>
              <w:t xml:space="preserve"> </w:t>
            </w:r>
            <w:r>
              <w:rPr>
                <w:b/>
                <w:sz w:val="28"/>
              </w:rPr>
              <w:t>Республике Казахстан</w:t>
            </w:r>
          </w:p>
          <w:p w:rsidR="002B4C43" w:rsidRDefault="001B6835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  <w:tab w:val="left" w:pos="476"/>
              </w:tabs>
              <w:spacing w:line="321" w:lineRule="exact"/>
              <w:ind w:left="475" w:hanging="362"/>
              <w:rPr>
                <w:sz w:val="28"/>
              </w:rPr>
            </w:pPr>
            <w:r>
              <w:rPr>
                <w:sz w:val="28"/>
              </w:rPr>
              <w:t>понятие гарантий основных прав и свобод граждан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РК;</w:t>
            </w:r>
          </w:p>
          <w:p w:rsidR="002B4C43" w:rsidRDefault="001B6835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  <w:tab w:val="left" w:pos="476"/>
              </w:tabs>
              <w:spacing w:line="319" w:lineRule="exact"/>
              <w:ind w:left="475" w:hanging="362"/>
              <w:rPr>
                <w:sz w:val="28"/>
              </w:rPr>
            </w:pPr>
            <w:r>
              <w:rPr>
                <w:sz w:val="28"/>
              </w:rPr>
              <w:t>понятие механизма защиты прав граждан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РК;</w:t>
            </w:r>
          </w:p>
          <w:p w:rsidR="002B4C43" w:rsidRDefault="001B6835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  <w:tab w:val="left" w:pos="476"/>
                <w:tab w:val="left" w:pos="6770"/>
              </w:tabs>
              <w:ind w:right="92" w:firstLine="0"/>
              <w:rPr>
                <w:sz w:val="28"/>
              </w:rPr>
            </w:pPr>
            <w:r>
              <w:rPr>
                <w:sz w:val="28"/>
              </w:rPr>
              <w:t xml:space="preserve">конституционное  закрепление  гарантий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прав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свобод </w:t>
            </w:r>
            <w:r>
              <w:rPr>
                <w:sz w:val="28"/>
              </w:rPr>
              <w:t>граждан;</w:t>
            </w:r>
          </w:p>
          <w:p w:rsidR="002B4C43" w:rsidRDefault="001B6835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  <w:tab w:val="left" w:pos="476"/>
              </w:tabs>
              <w:ind w:right="367" w:firstLine="0"/>
              <w:rPr>
                <w:sz w:val="28"/>
              </w:rPr>
            </w:pPr>
            <w:r>
              <w:rPr>
                <w:sz w:val="28"/>
              </w:rPr>
              <w:t>закрепление гарантий основных прав и свобод граждан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 отраслевом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законодательстве;</w:t>
            </w:r>
          </w:p>
          <w:p w:rsidR="002B4C43" w:rsidRDefault="001B6835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  <w:tab w:val="left" w:pos="476"/>
              </w:tabs>
              <w:spacing w:line="242" w:lineRule="auto"/>
              <w:ind w:right="318" w:firstLine="0"/>
              <w:rPr>
                <w:sz w:val="28"/>
              </w:rPr>
            </w:pPr>
            <w:r>
              <w:rPr>
                <w:sz w:val="28"/>
              </w:rPr>
              <w:t>институциональный компонент механизма гарантий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z w:val="28"/>
              </w:rPr>
              <w:t>прав и свобод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граждан;</w:t>
            </w:r>
          </w:p>
          <w:p w:rsidR="002B4C43" w:rsidRDefault="001B6835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  <w:tab w:val="left" w:pos="476"/>
              </w:tabs>
              <w:spacing w:line="322" w:lineRule="exact"/>
              <w:ind w:right="344" w:firstLine="0"/>
              <w:rPr>
                <w:sz w:val="28"/>
              </w:rPr>
            </w:pPr>
            <w:r>
              <w:rPr>
                <w:sz w:val="28"/>
              </w:rPr>
              <w:t>проблемы и перспективы развития механизма гарантий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z w:val="28"/>
              </w:rPr>
              <w:t>и защиты прав граждан РК.</w:t>
            </w:r>
          </w:p>
        </w:tc>
        <w:tc>
          <w:tcPr>
            <w:tcW w:w="898" w:type="dxa"/>
          </w:tcPr>
          <w:p w:rsidR="002B4C43" w:rsidRDefault="001B6835">
            <w:pPr>
              <w:pStyle w:val="TableParagraph"/>
              <w:spacing w:line="312" w:lineRule="exact"/>
              <w:ind w:left="132" w:right="116"/>
              <w:jc w:val="center"/>
              <w:rPr>
                <w:sz w:val="28"/>
              </w:rPr>
            </w:pPr>
            <w:r>
              <w:rPr>
                <w:sz w:val="28"/>
              </w:rPr>
              <w:t>1 час</w:t>
            </w:r>
          </w:p>
        </w:tc>
      </w:tr>
      <w:tr w:rsidR="002B4C43">
        <w:trPr>
          <w:trHeight w:val="4507"/>
        </w:trPr>
        <w:tc>
          <w:tcPr>
            <w:tcW w:w="956" w:type="dxa"/>
          </w:tcPr>
          <w:p w:rsidR="002B4C43" w:rsidRDefault="001B6835">
            <w:pPr>
              <w:pStyle w:val="TableParagraph"/>
              <w:spacing w:line="315" w:lineRule="exact"/>
              <w:ind w:left="489"/>
              <w:rPr>
                <w:sz w:val="28"/>
              </w:rPr>
            </w:pPr>
            <w:r>
              <w:rPr>
                <w:sz w:val="28"/>
              </w:rPr>
              <w:t>14</w:t>
            </w:r>
          </w:p>
          <w:p w:rsidR="002B4C43" w:rsidRDefault="001B6835">
            <w:pPr>
              <w:pStyle w:val="TableParagraph"/>
              <w:spacing w:line="319" w:lineRule="exact"/>
              <w:ind w:left="417"/>
              <w:rPr>
                <w:sz w:val="28"/>
              </w:rPr>
            </w:pPr>
            <w:r>
              <w:rPr>
                <w:sz w:val="28"/>
              </w:rPr>
              <w:t>нед</w:t>
            </w:r>
          </w:p>
          <w:p w:rsidR="002B4C43" w:rsidRDefault="001B6835">
            <w:pPr>
              <w:pStyle w:val="TableParagraph"/>
              <w:spacing w:line="319" w:lineRule="exact"/>
              <w:ind w:left="590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7693" w:type="dxa"/>
          </w:tcPr>
          <w:p w:rsidR="002B4C43" w:rsidRDefault="001B6835">
            <w:pPr>
              <w:pStyle w:val="TableParagraph"/>
              <w:ind w:left="124" w:right="107" w:firstLine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14. Роль конституционных идей взглядов, представлений, суждений, эмоций и чувств в постановке</w:t>
            </w:r>
            <w:r>
              <w:rPr>
                <w:b/>
                <w:spacing w:val="-30"/>
                <w:sz w:val="28"/>
              </w:rPr>
              <w:t xml:space="preserve"> </w:t>
            </w:r>
            <w:r>
              <w:rPr>
                <w:b/>
                <w:sz w:val="28"/>
              </w:rPr>
              <w:t>и решение проблем развития системы конституционализма в Республике Казахстан</w:t>
            </w:r>
          </w:p>
          <w:p w:rsidR="002B4C43" w:rsidRDefault="001B6835">
            <w:pPr>
              <w:pStyle w:val="TableParagraph"/>
              <w:numPr>
                <w:ilvl w:val="0"/>
                <w:numId w:val="2"/>
              </w:numPr>
              <w:tabs>
                <w:tab w:val="left" w:pos="634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функции конституционно-правового сознания по обоснованиюнеобходимости выдвижения на передний план и активизации деятельности государства, общества, личности по закреплению, обеспе</w:t>
            </w:r>
            <w:r>
              <w:rPr>
                <w:sz w:val="28"/>
              </w:rPr>
              <w:t>чению и защите прав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2B4C43" w:rsidRDefault="001B6835">
            <w:pPr>
              <w:pStyle w:val="TableParagraph"/>
              <w:numPr>
                <w:ilvl w:val="0"/>
                <w:numId w:val="2"/>
              </w:numPr>
              <w:tabs>
                <w:tab w:val="left" w:pos="500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конституционная идеология как важный компонент конституционализма и ее роль в решении проблем прав человека;</w:t>
            </w:r>
          </w:p>
          <w:p w:rsidR="002B4C43" w:rsidRDefault="001B6835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  <w:tab w:val="left" w:pos="2968"/>
                <w:tab w:val="left" w:pos="3504"/>
                <w:tab w:val="left" w:pos="5148"/>
                <w:tab w:val="left" w:pos="7301"/>
              </w:tabs>
              <w:spacing w:before="3" w:line="322" w:lineRule="exact"/>
              <w:ind w:right="107" w:firstLine="0"/>
              <w:rPr>
                <w:sz w:val="28"/>
              </w:rPr>
            </w:pPr>
            <w:r>
              <w:rPr>
                <w:sz w:val="28"/>
              </w:rPr>
              <w:t>место конституционно-правовой психологии в структуре конституционализма,</w:t>
            </w:r>
            <w:r>
              <w:rPr>
                <w:sz w:val="28"/>
              </w:rPr>
              <w:tab/>
              <w:t>ее</w:t>
            </w:r>
            <w:r>
              <w:rPr>
                <w:sz w:val="28"/>
              </w:rPr>
              <w:tab/>
              <w:t>специфика,</w:t>
            </w:r>
            <w:r>
              <w:rPr>
                <w:sz w:val="28"/>
              </w:rPr>
              <w:tab/>
              <w:t>сказывающаяся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 xml:space="preserve">трактовке ею </w:t>
            </w:r>
            <w:r>
              <w:rPr>
                <w:sz w:val="28"/>
              </w:rPr>
              <w:t>проблем прав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898" w:type="dxa"/>
          </w:tcPr>
          <w:p w:rsidR="002B4C43" w:rsidRDefault="001B6835">
            <w:pPr>
              <w:pStyle w:val="TableParagraph"/>
              <w:spacing w:line="315" w:lineRule="exact"/>
              <w:ind w:left="132" w:right="116"/>
              <w:jc w:val="center"/>
              <w:rPr>
                <w:sz w:val="28"/>
              </w:rPr>
            </w:pPr>
            <w:r>
              <w:rPr>
                <w:sz w:val="28"/>
              </w:rPr>
              <w:t>1 час</w:t>
            </w:r>
          </w:p>
        </w:tc>
      </w:tr>
      <w:tr w:rsidR="002B4C43">
        <w:trPr>
          <w:trHeight w:val="1288"/>
        </w:trPr>
        <w:tc>
          <w:tcPr>
            <w:tcW w:w="956" w:type="dxa"/>
          </w:tcPr>
          <w:p w:rsidR="002B4C43" w:rsidRDefault="001B6835">
            <w:pPr>
              <w:pStyle w:val="TableParagraph"/>
              <w:spacing w:line="312" w:lineRule="exact"/>
              <w:ind w:left="489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:rsidR="002B4C43" w:rsidRDefault="001B6835">
            <w:pPr>
              <w:pStyle w:val="TableParagraph"/>
              <w:spacing w:line="322" w:lineRule="exact"/>
              <w:ind w:left="417"/>
              <w:rPr>
                <w:sz w:val="28"/>
              </w:rPr>
            </w:pPr>
            <w:r>
              <w:rPr>
                <w:sz w:val="28"/>
              </w:rPr>
              <w:t>нед</w:t>
            </w:r>
          </w:p>
          <w:p w:rsidR="002B4C43" w:rsidRDefault="001B6835">
            <w:pPr>
              <w:pStyle w:val="TableParagraph"/>
              <w:spacing w:line="322" w:lineRule="exact"/>
              <w:ind w:left="590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7693" w:type="dxa"/>
          </w:tcPr>
          <w:p w:rsidR="002B4C43" w:rsidRDefault="001B6835">
            <w:pPr>
              <w:pStyle w:val="TableParagraph"/>
              <w:ind w:left="133" w:right="117" w:hanging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15. Изменение соотношения международного права и национального законодательства в современный</w:t>
            </w:r>
            <w:r>
              <w:rPr>
                <w:b/>
                <w:spacing w:val="-45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</w:p>
          <w:p w:rsidR="002B4C43" w:rsidRDefault="001B6835">
            <w:pPr>
              <w:pStyle w:val="TableParagraph"/>
              <w:spacing w:before="6" w:line="312" w:lineRule="exact"/>
              <w:ind w:left="318" w:right="3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 усиление первого на развитие конституционализма в Республике Казахстан</w:t>
            </w:r>
          </w:p>
        </w:tc>
        <w:tc>
          <w:tcPr>
            <w:tcW w:w="898" w:type="dxa"/>
          </w:tcPr>
          <w:p w:rsidR="002B4C43" w:rsidRDefault="001B6835">
            <w:pPr>
              <w:pStyle w:val="TableParagraph"/>
              <w:spacing w:line="312" w:lineRule="exact"/>
              <w:ind w:left="132" w:right="116"/>
              <w:jc w:val="center"/>
              <w:rPr>
                <w:sz w:val="28"/>
              </w:rPr>
            </w:pPr>
            <w:r>
              <w:rPr>
                <w:sz w:val="28"/>
              </w:rPr>
              <w:t>1 час</w:t>
            </w:r>
          </w:p>
        </w:tc>
      </w:tr>
    </w:tbl>
    <w:p w:rsidR="002B4C43" w:rsidRDefault="002B4C43">
      <w:pPr>
        <w:spacing w:line="312" w:lineRule="exact"/>
        <w:jc w:val="center"/>
        <w:rPr>
          <w:sz w:val="28"/>
        </w:rPr>
        <w:sectPr w:rsidR="002B4C43">
          <w:pgSz w:w="11910" w:h="16840"/>
          <w:pgMar w:top="1140" w:right="540" w:bottom="280" w:left="1580" w:header="718" w:footer="0" w:gutter="0"/>
          <w:cols w:space="720"/>
        </w:sectPr>
      </w:pPr>
    </w:p>
    <w:p w:rsidR="002B4C43" w:rsidRDefault="002B4C43">
      <w:pPr>
        <w:spacing w:before="9"/>
        <w:rPr>
          <w:b/>
          <w:sz w:val="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7693"/>
        <w:gridCol w:w="898"/>
      </w:tblGrid>
      <w:tr w:rsidR="002B4C43">
        <w:trPr>
          <w:trHeight w:val="3547"/>
        </w:trPr>
        <w:tc>
          <w:tcPr>
            <w:tcW w:w="956" w:type="dxa"/>
          </w:tcPr>
          <w:p w:rsidR="002B4C43" w:rsidRDefault="002B4C4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693" w:type="dxa"/>
          </w:tcPr>
          <w:p w:rsidR="002B4C43" w:rsidRDefault="001B6835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r>
              <w:rPr>
                <w:sz w:val="28"/>
              </w:rPr>
              <w:t>возрастающая роль международно-правового регулирования</w:t>
            </w:r>
          </w:p>
          <w:p w:rsidR="002B4C43" w:rsidRDefault="001B6835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– особенность современного состояния прав человека;</w:t>
            </w:r>
          </w:p>
          <w:p w:rsidR="002B4C43" w:rsidRDefault="001B6835">
            <w:pPr>
              <w:pStyle w:val="TableParagraph"/>
              <w:numPr>
                <w:ilvl w:val="0"/>
                <w:numId w:val="1"/>
              </w:numPr>
              <w:tabs>
                <w:tab w:val="left" w:pos="692"/>
                <w:tab w:val="left" w:pos="2914"/>
                <w:tab w:val="left" w:pos="4359"/>
                <w:tab w:val="left" w:pos="5814"/>
              </w:tabs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утверждение приоритета принципов и норм международного</w:t>
            </w:r>
            <w:r>
              <w:rPr>
                <w:sz w:val="28"/>
              </w:rPr>
              <w:tab/>
              <w:t>права</w:t>
            </w:r>
            <w:r>
              <w:rPr>
                <w:sz w:val="28"/>
              </w:rPr>
              <w:tab/>
              <w:t>перед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национальным </w:t>
            </w:r>
            <w:r>
              <w:rPr>
                <w:sz w:val="28"/>
              </w:rPr>
              <w:t>законодательством в сфере прав и свобод человека и опосредующая роль конституционализма в этом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процессе;</w:t>
            </w:r>
          </w:p>
          <w:p w:rsidR="002B4C43" w:rsidRDefault="001B6835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before="1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ориентированность конституционализма на необходимость тесного сочетания и взаимодействия возможностей международного права и национального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законодательства</w:t>
            </w:r>
          </w:p>
          <w:p w:rsidR="002B4C43" w:rsidRDefault="001B6835">
            <w:pPr>
              <w:pStyle w:val="TableParagraph"/>
              <w:spacing w:before="5" w:line="235" w:lineRule="auto"/>
              <w:ind w:right="685"/>
              <w:jc w:val="both"/>
              <w:rPr>
                <w:sz w:val="28"/>
              </w:rPr>
            </w:pPr>
            <w:r>
              <w:rPr>
                <w:sz w:val="28"/>
              </w:rPr>
              <w:t>при регулировании процессов становления, обеспечения, гарантирования и защиты прав человека.</w:t>
            </w:r>
          </w:p>
        </w:tc>
        <w:tc>
          <w:tcPr>
            <w:tcW w:w="898" w:type="dxa"/>
          </w:tcPr>
          <w:p w:rsidR="002B4C43" w:rsidRDefault="002B4C4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B6835" w:rsidRDefault="001B6835"/>
    <w:sectPr w:rsidR="001B6835">
      <w:pgSz w:w="11910" w:h="16840"/>
      <w:pgMar w:top="1140" w:right="540" w:bottom="280" w:left="158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835" w:rsidRDefault="001B6835">
      <w:r>
        <w:separator/>
      </w:r>
    </w:p>
  </w:endnote>
  <w:endnote w:type="continuationSeparator" w:id="0">
    <w:p w:rsidR="001B6835" w:rsidRDefault="001B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835" w:rsidRDefault="001B6835">
      <w:r>
        <w:separator/>
      </w:r>
    </w:p>
  </w:footnote>
  <w:footnote w:type="continuationSeparator" w:id="0">
    <w:p w:rsidR="001B6835" w:rsidRDefault="001B6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43" w:rsidRDefault="00040B68">
    <w:pPr>
      <w:pStyle w:val="a3"/>
      <w:spacing w:before="0"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23136" behindDoc="1" locked="0" layoutInCell="1" allowOverlap="1">
              <wp:simplePos x="0" y="0"/>
              <wp:positionH relativeFrom="page">
                <wp:posOffset>1066800</wp:posOffset>
              </wp:positionH>
              <wp:positionV relativeFrom="page">
                <wp:posOffset>443230</wp:posOffset>
              </wp:positionV>
              <wp:extent cx="37084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8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4C43" w:rsidRDefault="001B6835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Учебно-методический комплекс КазНУ им. Аль-Фараби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pt;margin-top:34.9pt;width:292pt;height:15.3pt;z-index:-1599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9RmrgIAAKk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" filled="f" stroked="f">
              <v:textbox inset="0,0,0,0">
                <w:txbxContent>
                  <w:p w:rsidR="002B4C43" w:rsidRDefault="001B6835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Учебно-методический комплекс КазНУ им. Аль-Фараби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23648" behindDoc="1" locked="0" layoutInCell="1" allowOverlap="1">
              <wp:simplePos x="0" y="0"/>
              <wp:positionH relativeFrom="page">
                <wp:posOffset>6085840</wp:posOffset>
              </wp:positionH>
              <wp:positionV relativeFrom="page">
                <wp:posOffset>443230</wp:posOffset>
              </wp:positionV>
              <wp:extent cx="68707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0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4C43" w:rsidRDefault="001B6835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0B68">
                            <w:rPr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из 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79.2pt;margin-top:34.9pt;width:54.1pt;height:15.3pt;z-index:-1599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" filled="f" stroked="f">
              <v:textbox inset="0,0,0,0">
                <w:txbxContent>
                  <w:p w:rsidR="002B4C43" w:rsidRDefault="001B6835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стр. 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0B68">
                      <w:rPr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  <w:t xml:space="preserve"> из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855D8"/>
    <w:multiLevelType w:val="hybridMultilevel"/>
    <w:tmpl w:val="FDE84038"/>
    <w:lvl w:ilvl="0" w:tplc="1722F5D2">
      <w:numFmt w:val="bullet"/>
      <w:lvlText w:val="-"/>
      <w:lvlJc w:val="left"/>
      <w:pPr>
        <w:ind w:left="114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26DB42">
      <w:numFmt w:val="bullet"/>
      <w:lvlText w:val="•"/>
      <w:lvlJc w:val="left"/>
      <w:pPr>
        <w:ind w:left="876" w:hanging="168"/>
      </w:pPr>
      <w:rPr>
        <w:rFonts w:hint="default"/>
        <w:lang w:val="ru-RU" w:eastAsia="en-US" w:bidi="ar-SA"/>
      </w:rPr>
    </w:lvl>
    <w:lvl w:ilvl="2" w:tplc="06F6626A">
      <w:numFmt w:val="bullet"/>
      <w:lvlText w:val="•"/>
      <w:lvlJc w:val="left"/>
      <w:pPr>
        <w:ind w:left="1632" w:hanging="168"/>
      </w:pPr>
      <w:rPr>
        <w:rFonts w:hint="default"/>
        <w:lang w:val="ru-RU" w:eastAsia="en-US" w:bidi="ar-SA"/>
      </w:rPr>
    </w:lvl>
    <w:lvl w:ilvl="3" w:tplc="E9309B70">
      <w:numFmt w:val="bullet"/>
      <w:lvlText w:val="•"/>
      <w:lvlJc w:val="left"/>
      <w:pPr>
        <w:ind w:left="2388" w:hanging="168"/>
      </w:pPr>
      <w:rPr>
        <w:rFonts w:hint="default"/>
        <w:lang w:val="ru-RU" w:eastAsia="en-US" w:bidi="ar-SA"/>
      </w:rPr>
    </w:lvl>
    <w:lvl w:ilvl="4" w:tplc="AB600AA4">
      <w:numFmt w:val="bullet"/>
      <w:lvlText w:val="•"/>
      <w:lvlJc w:val="left"/>
      <w:pPr>
        <w:ind w:left="3145" w:hanging="168"/>
      </w:pPr>
      <w:rPr>
        <w:rFonts w:hint="default"/>
        <w:lang w:val="ru-RU" w:eastAsia="en-US" w:bidi="ar-SA"/>
      </w:rPr>
    </w:lvl>
    <w:lvl w:ilvl="5" w:tplc="831A0EF2">
      <w:numFmt w:val="bullet"/>
      <w:lvlText w:val="•"/>
      <w:lvlJc w:val="left"/>
      <w:pPr>
        <w:ind w:left="3901" w:hanging="168"/>
      </w:pPr>
      <w:rPr>
        <w:rFonts w:hint="default"/>
        <w:lang w:val="ru-RU" w:eastAsia="en-US" w:bidi="ar-SA"/>
      </w:rPr>
    </w:lvl>
    <w:lvl w:ilvl="6" w:tplc="DCC0413A">
      <w:numFmt w:val="bullet"/>
      <w:lvlText w:val="•"/>
      <w:lvlJc w:val="left"/>
      <w:pPr>
        <w:ind w:left="4657" w:hanging="168"/>
      </w:pPr>
      <w:rPr>
        <w:rFonts w:hint="default"/>
        <w:lang w:val="ru-RU" w:eastAsia="en-US" w:bidi="ar-SA"/>
      </w:rPr>
    </w:lvl>
    <w:lvl w:ilvl="7" w:tplc="B4362662">
      <w:numFmt w:val="bullet"/>
      <w:lvlText w:val="•"/>
      <w:lvlJc w:val="left"/>
      <w:pPr>
        <w:ind w:left="5414" w:hanging="168"/>
      </w:pPr>
      <w:rPr>
        <w:rFonts w:hint="default"/>
        <w:lang w:val="ru-RU" w:eastAsia="en-US" w:bidi="ar-SA"/>
      </w:rPr>
    </w:lvl>
    <w:lvl w:ilvl="8" w:tplc="CE0880CA">
      <w:numFmt w:val="bullet"/>
      <w:lvlText w:val="•"/>
      <w:lvlJc w:val="left"/>
      <w:pPr>
        <w:ind w:left="6170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06575971"/>
    <w:multiLevelType w:val="hybridMultilevel"/>
    <w:tmpl w:val="3C56131C"/>
    <w:lvl w:ilvl="0" w:tplc="6D1C35E8">
      <w:numFmt w:val="bullet"/>
      <w:lvlText w:val="-"/>
      <w:lvlJc w:val="left"/>
      <w:pPr>
        <w:ind w:left="114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9E4EDE">
      <w:numFmt w:val="bullet"/>
      <w:lvlText w:val="•"/>
      <w:lvlJc w:val="left"/>
      <w:pPr>
        <w:ind w:left="876" w:hanging="202"/>
      </w:pPr>
      <w:rPr>
        <w:rFonts w:hint="default"/>
        <w:lang w:val="ru-RU" w:eastAsia="en-US" w:bidi="ar-SA"/>
      </w:rPr>
    </w:lvl>
    <w:lvl w:ilvl="2" w:tplc="24566C12">
      <w:numFmt w:val="bullet"/>
      <w:lvlText w:val="•"/>
      <w:lvlJc w:val="left"/>
      <w:pPr>
        <w:ind w:left="1632" w:hanging="202"/>
      </w:pPr>
      <w:rPr>
        <w:rFonts w:hint="default"/>
        <w:lang w:val="ru-RU" w:eastAsia="en-US" w:bidi="ar-SA"/>
      </w:rPr>
    </w:lvl>
    <w:lvl w:ilvl="3" w:tplc="737E1464">
      <w:numFmt w:val="bullet"/>
      <w:lvlText w:val="•"/>
      <w:lvlJc w:val="left"/>
      <w:pPr>
        <w:ind w:left="2388" w:hanging="202"/>
      </w:pPr>
      <w:rPr>
        <w:rFonts w:hint="default"/>
        <w:lang w:val="ru-RU" w:eastAsia="en-US" w:bidi="ar-SA"/>
      </w:rPr>
    </w:lvl>
    <w:lvl w:ilvl="4" w:tplc="BE66FC20">
      <w:numFmt w:val="bullet"/>
      <w:lvlText w:val="•"/>
      <w:lvlJc w:val="left"/>
      <w:pPr>
        <w:ind w:left="3145" w:hanging="202"/>
      </w:pPr>
      <w:rPr>
        <w:rFonts w:hint="default"/>
        <w:lang w:val="ru-RU" w:eastAsia="en-US" w:bidi="ar-SA"/>
      </w:rPr>
    </w:lvl>
    <w:lvl w:ilvl="5" w:tplc="192C0156">
      <w:numFmt w:val="bullet"/>
      <w:lvlText w:val="•"/>
      <w:lvlJc w:val="left"/>
      <w:pPr>
        <w:ind w:left="3901" w:hanging="202"/>
      </w:pPr>
      <w:rPr>
        <w:rFonts w:hint="default"/>
        <w:lang w:val="ru-RU" w:eastAsia="en-US" w:bidi="ar-SA"/>
      </w:rPr>
    </w:lvl>
    <w:lvl w:ilvl="6" w:tplc="81400F20">
      <w:numFmt w:val="bullet"/>
      <w:lvlText w:val="•"/>
      <w:lvlJc w:val="left"/>
      <w:pPr>
        <w:ind w:left="4657" w:hanging="202"/>
      </w:pPr>
      <w:rPr>
        <w:rFonts w:hint="default"/>
        <w:lang w:val="ru-RU" w:eastAsia="en-US" w:bidi="ar-SA"/>
      </w:rPr>
    </w:lvl>
    <w:lvl w:ilvl="7" w:tplc="99A84208">
      <w:numFmt w:val="bullet"/>
      <w:lvlText w:val="•"/>
      <w:lvlJc w:val="left"/>
      <w:pPr>
        <w:ind w:left="5414" w:hanging="202"/>
      </w:pPr>
      <w:rPr>
        <w:rFonts w:hint="default"/>
        <w:lang w:val="ru-RU" w:eastAsia="en-US" w:bidi="ar-SA"/>
      </w:rPr>
    </w:lvl>
    <w:lvl w:ilvl="8" w:tplc="8346766E">
      <w:numFmt w:val="bullet"/>
      <w:lvlText w:val="•"/>
      <w:lvlJc w:val="left"/>
      <w:pPr>
        <w:ind w:left="6170" w:hanging="202"/>
      </w:pPr>
      <w:rPr>
        <w:rFonts w:hint="default"/>
        <w:lang w:val="ru-RU" w:eastAsia="en-US" w:bidi="ar-SA"/>
      </w:rPr>
    </w:lvl>
  </w:abstractNum>
  <w:abstractNum w:abstractNumId="2" w15:restartNumberingAfterBreak="0">
    <w:nsid w:val="11326D29"/>
    <w:multiLevelType w:val="hybridMultilevel"/>
    <w:tmpl w:val="1DD2550C"/>
    <w:lvl w:ilvl="0" w:tplc="226CD7C0">
      <w:numFmt w:val="bullet"/>
      <w:lvlText w:val="-"/>
      <w:lvlJc w:val="left"/>
      <w:pPr>
        <w:ind w:left="114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B4E48DE">
      <w:numFmt w:val="bullet"/>
      <w:lvlText w:val="•"/>
      <w:lvlJc w:val="left"/>
      <w:pPr>
        <w:ind w:left="876" w:hanging="168"/>
      </w:pPr>
      <w:rPr>
        <w:rFonts w:hint="default"/>
        <w:lang w:val="ru-RU" w:eastAsia="en-US" w:bidi="ar-SA"/>
      </w:rPr>
    </w:lvl>
    <w:lvl w:ilvl="2" w:tplc="EADCA9BE">
      <w:numFmt w:val="bullet"/>
      <w:lvlText w:val="•"/>
      <w:lvlJc w:val="left"/>
      <w:pPr>
        <w:ind w:left="1632" w:hanging="168"/>
      </w:pPr>
      <w:rPr>
        <w:rFonts w:hint="default"/>
        <w:lang w:val="ru-RU" w:eastAsia="en-US" w:bidi="ar-SA"/>
      </w:rPr>
    </w:lvl>
    <w:lvl w:ilvl="3" w:tplc="65AAAF3E">
      <w:numFmt w:val="bullet"/>
      <w:lvlText w:val="•"/>
      <w:lvlJc w:val="left"/>
      <w:pPr>
        <w:ind w:left="2388" w:hanging="168"/>
      </w:pPr>
      <w:rPr>
        <w:rFonts w:hint="default"/>
        <w:lang w:val="ru-RU" w:eastAsia="en-US" w:bidi="ar-SA"/>
      </w:rPr>
    </w:lvl>
    <w:lvl w:ilvl="4" w:tplc="7DFC9722">
      <w:numFmt w:val="bullet"/>
      <w:lvlText w:val="•"/>
      <w:lvlJc w:val="left"/>
      <w:pPr>
        <w:ind w:left="3145" w:hanging="168"/>
      </w:pPr>
      <w:rPr>
        <w:rFonts w:hint="default"/>
        <w:lang w:val="ru-RU" w:eastAsia="en-US" w:bidi="ar-SA"/>
      </w:rPr>
    </w:lvl>
    <w:lvl w:ilvl="5" w:tplc="87F43B42">
      <w:numFmt w:val="bullet"/>
      <w:lvlText w:val="•"/>
      <w:lvlJc w:val="left"/>
      <w:pPr>
        <w:ind w:left="3901" w:hanging="168"/>
      </w:pPr>
      <w:rPr>
        <w:rFonts w:hint="default"/>
        <w:lang w:val="ru-RU" w:eastAsia="en-US" w:bidi="ar-SA"/>
      </w:rPr>
    </w:lvl>
    <w:lvl w:ilvl="6" w:tplc="CA444D6A">
      <w:numFmt w:val="bullet"/>
      <w:lvlText w:val="•"/>
      <w:lvlJc w:val="left"/>
      <w:pPr>
        <w:ind w:left="4657" w:hanging="168"/>
      </w:pPr>
      <w:rPr>
        <w:rFonts w:hint="default"/>
        <w:lang w:val="ru-RU" w:eastAsia="en-US" w:bidi="ar-SA"/>
      </w:rPr>
    </w:lvl>
    <w:lvl w:ilvl="7" w:tplc="588EA382">
      <w:numFmt w:val="bullet"/>
      <w:lvlText w:val="•"/>
      <w:lvlJc w:val="left"/>
      <w:pPr>
        <w:ind w:left="5414" w:hanging="168"/>
      </w:pPr>
      <w:rPr>
        <w:rFonts w:hint="default"/>
        <w:lang w:val="ru-RU" w:eastAsia="en-US" w:bidi="ar-SA"/>
      </w:rPr>
    </w:lvl>
    <w:lvl w:ilvl="8" w:tplc="60A8A846">
      <w:numFmt w:val="bullet"/>
      <w:lvlText w:val="•"/>
      <w:lvlJc w:val="left"/>
      <w:pPr>
        <w:ind w:left="6170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17C47243"/>
    <w:multiLevelType w:val="hybridMultilevel"/>
    <w:tmpl w:val="A8BCD548"/>
    <w:lvl w:ilvl="0" w:tplc="A1305DF6">
      <w:numFmt w:val="bullet"/>
      <w:lvlText w:val="-"/>
      <w:lvlJc w:val="left"/>
      <w:pPr>
        <w:ind w:left="114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F6914E">
      <w:numFmt w:val="bullet"/>
      <w:lvlText w:val="•"/>
      <w:lvlJc w:val="left"/>
      <w:pPr>
        <w:ind w:left="876" w:hanging="168"/>
      </w:pPr>
      <w:rPr>
        <w:rFonts w:hint="default"/>
        <w:lang w:val="ru-RU" w:eastAsia="en-US" w:bidi="ar-SA"/>
      </w:rPr>
    </w:lvl>
    <w:lvl w:ilvl="2" w:tplc="E3D02E74">
      <w:numFmt w:val="bullet"/>
      <w:lvlText w:val="•"/>
      <w:lvlJc w:val="left"/>
      <w:pPr>
        <w:ind w:left="1632" w:hanging="168"/>
      </w:pPr>
      <w:rPr>
        <w:rFonts w:hint="default"/>
        <w:lang w:val="ru-RU" w:eastAsia="en-US" w:bidi="ar-SA"/>
      </w:rPr>
    </w:lvl>
    <w:lvl w:ilvl="3" w:tplc="6C6613C0">
      <w:numFmt w:val="bullet"/>
      <w:lvlText w:val="•"/>
      <w:lvlJc w:val="left"/>
      <w:pPr>
        <w:ind w:left="2389" w:hanging="168"/>
      </w:pPr>
      <w:rPr>
        <w:rFonts w:hint="default"/>
        <w:lang w:val="ru-RU" w:eastAsia="en-US" w:bidi="ar-SA"/>
      </w:rPr>
    </w:lvl>
    <w:lvl w:ilvl="4" w:tplc="1E88AC2E">
      <w:numFmt w:val="bullet"/>
      <w:lvlText w:val="•"/>
      <w:lvlJc w:val="left"/>
      <w:pPr>
        <w:ind w:left="3145" w:hanging="168"/>
      </w:pPr>
      <w:rPr>
        <w:rFonts w:hint="default"/>
        <w:lang w:val="ru-RU" w:eastAsia="en-US" w:bidi="ar-SA"/>
      </w:rPr>
    </w:lvl>
    <w:lvl w:ilvl="5" w:tplc="DE82DFCC">
      <w:numFmt w:val="bullet"/>
      <w:lvlText w:val="•"/>
      <w:lvlJc w:val="left"/>
      <w:pPr>
        <w:ind w:left="3902" w:hanging="168"/>
      </w:pPr>
      <w:rPr>
        <w:rFonts w:hint="default"/>
        <w:lang w:val="ru-RU" w:eastAsia="en-US" w:bidi="ar-SA"/>
      </w:rPr>
    </w:lvl>
    <w:lvl w:ilvl="6" w:tplc="1E5C19D4">
      <w:numFmt w:val="bullet"/>
      <w:lvlText w:val="•"/>
      <w:lvlJc w:val="left"/>
      <w:pPr>
        <w:ind w:left="4658" w:hanging="168"/>
      </w:pPr>
      <w:rPr>
        <w:rFonts w:hint="default"/>
        <w:lang w:val="ru-RU" w:eastAsia="en-US" w:bidi="ar-SA"/>
      </w:rPr>
    </w:lvl>
    <w:lvl w:ilvl="7" w:tplc="1D082E20">
      <w:numFmt w:val="bullet"/>
      <w:lvlText w:val="•"/>
      <w:lvlJc w:val="left"/>
      <w:pPr>
        <w:ind w:left="5414" w:hanging="168"/>
      </w:pPr>
      <w:rPr>
        <w:rFonts w:hint="default"/>
        <w:lang w:val="ru-RU" w:eastAsia="en-US" w:bidi="ar-SA"/>
      </w:rPr>
    </w:lvl>
    <w:lvl w:ilvl="8" w:tplc="F642E52C">
      <w:numFmt w:val="bullet"/>
      <w:lvlText w:val="•"/>
      <w:lvlJc w:val="left"/>
      <w:pPr>
        <w:ind w:left="6171" w:hanging="168"/>
      </w:pPr>
      <w:rPr>
        <w:rFonts w:hint="default"/>
        <w:lang w:val="ru-RU" w:eastAsia="en-US" w:bidi="ar-SA"/>
      </w:rPr>
    </w:lvl>
  </w:abstractNum>
  <w:abstractNum w:abstractNumId="4" w15:restartNumberingAfterBreak="0">
    <w:nsid w:val="1B9E218B"/>
    <w:multiLevelType w:val="hybridMultilevel"/>
    <w:tmpl w:val="125CD486"/>
    <w:lvl w:ilvl="0" w:tplc="A57647BA">
      <w:numFmt w:val="bullet"/>
      <w:lvlText w:val="-"/>
      <w:lvlJc w:val="left"/>
      <w:pPr>
        <w:ind w:left="114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7298F4">
      <w:numFmt w:val="bullet"/>
      <w:lvlText w:val="•"/>
      <w:lvlJc w:val="left"/>
      <w:pPr>
        <w:ind w:left="876" w:hanging="168"/>
      </w:pPr>
      <w:rPr>
        <w:rFonts w:hint="default"/>
        <w:lang w:val="ru-RU" w:eastAsia="en-US" w:bidi="ar-SA"/>
      </w:rPr>
    </w:lvl>
    <w:lvl w:ilvl="2" w:tplc="37D8D25C">
      <w:numFmt w:val="bullet"/>
      <w:lvlText w:val="•"/>
      <w:lvlJc w:val="left"/>
      <w:pPr>
        <w:ind w:left="1632" w:hanging="168"/>
      </w:pPr>
      <w:rPr>
        <w:rFonts w:hint="default"/>
        <w:lang w:val="ru-RU" w:eastAsia="en-US" w:bidi="ar-SA"/>
      </w:rPr>
    </w:lvl>
    <w:lvl w:ilvl="3" w:tplc="D46A95C6">
      <w:numFmt w:val="bullet"/>
      <w:lvlText w:val="•"/>
      <w:lvlJc w:val="left"/>
      <w:pPr>
        <w:ind w:left="2388" w:hanging="168"/>
      </w:pPr>
      <w:rPr>
        <w:rFonts w:hint="default"/>
        <w:lang w:val="ru-RU" w:eastAsia="en-US" w:bidi="ar-SA"/>
      </w:rPr>
    </w:lvl>
    <w:lvl w:ilvl="4" w:tplc="477E2E8C">
      <w:numFmt w:val="bullet"/>
      <w:lvlText w:val="•"/>
      <w:lvlJc w:val="left"/>
      <w:pPr>
        <w:ind w:left="3145" w:hanging="168"/>
      </w:pPr>
      <w:rPr>
        <w:rFonts w:hint="default"/>
        <w:lang w:val="ru-RU" w:eastAsia="en-US" w:bidi="ar-SA"/>
      </w:rPr>
    </w:lvl>
    <w:lvl w:ilvl="5" w:tplc="0E5C5790">
      <w:numFmt w:val="bullet"/>
      <w:lvlText w:val="•"/>
      <w:lvlJc w:val="left"/>
      <w:pPr>
        <w:ind w:left="3901" w:hanging="168"/>
      </w:pPr>
      <w:rPr>
        <w:rFonts w:hint="default"/>
        <w:lang w:val="ru-RU" w:eastAsia="en-US" w:bidi="ar-SA"/>
      </w:rPr>
    </w:lvl>
    <w:lvl w:ilvl="6" w:tplc="C0262348">
      <w:numFmt w:val="bullet"/>
      <w:lvlText w:val="•"/>
      <w:lvlJc w:val="left"/>
      <w:pPr>
        <w:ind w:left="4657" w:hanging="168"/>
      </w:pPr>
      <w:rPr>
        <w:rFonts w:hint="default"/>
        <w:lang w:val="ru-RU" w:eastAsia="en-US" w:bidi="ar-SA"/>
      </w:rPr>
    </w:lvl>
    <w:lvl w:ilvl="7" w:tplc="0DC80468">
      <w:numFmt w:val="bullet"/>
      <w:lvlText w:val="•"/>
      <w:lvlJc w:val="left"/>
      <w:pPr>
        <w:ind w:left="5414" w:hanging="168"/>
      </w:pPr>
      <w:rPr>
        <w:rFonts w:hint="default"/>
        <w:lang w:val="ru-RU" w:eastAsia="en-US" w:bidi="ar-SA"/>
      </w:rPr>
    </w:lvl>
    <w:lvl w:ilvl="8" w:tplc="5872A05E">
      <w:numFmt w:val="bullet"/>
      <w:lvlText w:val="•"/>
      <w:lvlJc w:val="left"/>
      <w:pPr>
        <w:ind w:left="6170" w:hanging="168"/>
      </w:pPr>
      <w:rPr>
        <w:rFonts w:hint="default"/>
        <w:lang w:val="ru-RU" w:eastAsia="en-US" w:bidi="ar-SA"/>
      </w:rPr>
    </w:lvl>
  </w:abstractNum>
  <w:abstractNum w:abstractNumId="5" w15:restartNumberingAfterBreak="0">
    <w:nsid w:val="21212BA8"/>
    <w:multiLevelType w:val="hybridMultilevel"/>
    <w:tmpl w:val="ECDA1A7A"/>
    <w:lvl w:ilvl="0" w:tplc="30A6CCFC">
      <w:numFmt w:val="bullet"/>
      <w:lvlText w:val="-"/>
      <w:lvlJc w:val="left"/>
      <w:pPr>
        <w:ind w:left="114" w:hanging="4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B621E44">
      <w:numFmt w:val="bullet"/>
      <w:lvlText w:val="•"/>
      <w:lvlJc w:val="left"/>
      <w:pPr>
        <w:ind w:left="876" w:hanging="409"/>
      </w:pPr>
      <w:rPr>
        <w:rFonts w:hint="default"/>
        <w:lang w:val="ru-RU" w:eastAsia="en-US" w:bidi="ar-SA"/>
      </w:rPr>
    </w:lvl>
    <w:lvl w:ilvl="2" w:tplc="884A1BBC">
      <w:numFmt w:val="bullet"/>
      <w:lvlText w:val="•"/>
      <w:lvlJc w:val="left"/>
      <w:pPr>
        <w:ind w:left="1632" w:hanging="409"/>
      </w:pPr>
      <w:rPr>
        <w:rFonts w:hint="default"/>
        <w:lang w:val="ru-RU" w:eastAsia="en-US" w:bidi="ar-SA"/>
      </w:rPr>
    </w:lvl>
    <w:lvl w:ilvl="3" w:tplc="5D5C120E">
      <w:numFmt w:val="bullet"/>
      <w:lvlText w:val="•"/>
      <w:lvlJc w:val="left"/>
      <w:pPr>
        <w:ind w:left="2388" w:hanging="409"/>
      </w:pPr>
      <w:rPr>
        <w:rFonts w:hint="default"/>
        <w:lang w:val="ru-RU" w:eastAsia="en-US" w:bidi="ar-SA"/>
      </w:rPr>
    </w:lvl>
    <w:lvl w:ilvl="4" w:tplc="02143C16">
      <w:numFmt w:val="bullet"/>
      <w:lvlText w:val="•"/>
      <w:lvlJc w:val="left"/>
      <w:pPr>
        <w:ind w:left="3145" w:hanging="409"/>
      </w:pPr>
      <w:rPr>
        <w:rFonts w:hint="default"/>
        <w:lang w:val="ru-RU" w:eastAsia="en-US" w:bidi="ar-SA"/>
      </w:rPr>
    </w:lvl>
    <w:lvl w:ilvl="5" w:tplc="7690D2DE">
      <w:numFmt w:val="bullet"/>
      <w:lvlText w:val="•"/>
      <w:lvlJc w:val="left"/>
      <w:pPr>
        <w:ind w:left="3901" w:hanging="409"/>
      </w:pPr>
      <w:rPr>
        <w:rFonts w:hint="default"/>
        <w:lang w:val="ru-RU" w:eastAsia="en-US" w:bidi="ar-SA"/>
      </w:rPr>
    </w:lvl>
    <w:lvl w:ilvl="6" w:tplc="28407BF6">
      <w:numFmt w:val="bullet"/>
      <w:lvlText w:val="•"/>
      <w:lvlJc w:val="left"/>
      <w:pPr>
        <w:ind w:left="4657" w:hanging="409"/>
      </w:pPr>
      <w:rPr>
        <w:rFonts w:hint="default"/>
        <w:lang w:val="ru-RU" w:eastAsia="en-US" w:bidi="ar-SA"/>
      </w:rPr>
    </w:lvl>
    <w:lvl w:ilvl="7" w:tplc="16505FCC">
      <w:numFmt w:val="bullet"/>
      <w:lvlText w:val="•"/>
      <w:lvlJc w:val="left"/>
      <w:pPr>
        <w:ind w:left="5414" w:hanging="409"/>
      </w:pPr>
      <w:rPr>
        <w:rFonts w:hint="default"/>
        <w:lang w:val="ru-RU" w:eastAsia="en-US" w:bidi="ar-SA"/>
      </w:rPr>
    </w:lvl>
    <w:lvl w:ilvl="8" w:tplc="75F22F9A">
      <w:numFmt w:val="bullet"/>
      <w:lvlText w:val="•"/>
      <w:lvlJc w:val="left"/>
      <w:pPr>
        <w:ind w:left="6170" w:hanging="409"/>
      </w:pPr>
      <w:rPr>
        <w:rFonts w:hint="default"/>
        <w:lang w:val="ru-RU" w:eastAsia="en-US" w:bidi="ar-SA"/>
      </w:rPr>
    </w:lvl>
  </w:abstractNum>
  <w:abstractNum w:abstractNumId="6" w15:restartNumberingAfterBreak="0">
    <w:nsid w:val="24C43C1E"/>
    <w:multiLevelType w:val="hybridMultilevel"/>
    <w:tmpl w:val="03180920"/>
    <w:lvl w:ilvl="0" w:tplc="5CB888F6">
      <w:numFmt w:val="bullet"/>
      <w:lvlText w:val="-"/>
      <w:lvlJc w:val="left"/>
      <w:pPr>
        <w:ind w:left="114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EC5B56">
      <w:numFmt w:val="bullet"/>
      <w:lvlText w:val="•"/>
      <w:lvlJc w:val="left"/>
      <w:pPr>
        <w:ind w:left="876" w:hanging="168"/>
      </w:pPr>
      <w:rPr>
        <w:rFonts w:hint="default"/>
        <w:lang w:val="ru-RU" w:eastAsia="en-US" w:bidi="ar-SA"/>
      </w:rPr>
    </w:lvl>
    <w:lvl w:ilvl="2" w:tplc="8626DFE0">
      <w:numFmt w:val="bullet"/>
      <w:lvlText w:val="•"/>
      <w:lvlJc w:val="left"/>
      <w:pPr>
        <w:ind w:left="1632" w:hanging="168"/>
      </w:pPr>
      <w:rPr>
        <w:rFonts w:hint="default"/>
        <w:lang w:val="ru-RU" w:eastAsia="en-US" w:bidi="ar-SA"/>
      </w:rPr>
    </w:lvl>
    <w:lvl w:ilvl="3" w:tplc="37A63C3C">
      <w:numFmt w:val="bullet"/>
      <w:lvlText w:val="•"/>
      <w:lvlJc w:val="left"/>
      <w:pPr>
        <w:ind w:left="2388" w:hanging="168"/>
      </w:pPr>
      <w:rPr>
        <w:rFonts w:hint="default"/>
        <w:lang w:val="ru-RU" w:eastAsia="en-US" w:bidi="ar-SA"/>
      </w:rPr>
    </w:lvl>
    <w:lvl w:ilvl="4" w:tplc="406CF26E">
      <w:numFmt w:val="bullet"/>
      <w:lvlText w:val="•"/>
      <w:lvlJc w:val="left"/>
      <w:pPr>
        <w:ind w:left="3145" w:hanging="168"/>
      </w:pPr>
      <w:rPr>
        <w:rFonts w:hint="default"/>
        <w:lang w:val="ru-RU" w:eastAsia="en-US" w:bidi="ar-SA"/>
      </w:rPr>
    </w:lvl>
    <w:lvl w:ilvl="5" w:tplc="FC947B7A">
      <w:numFmt w:val="bullet"/>
      <w:lvlText w:val="•"/>
      <w:lvlJc w:val="left"/>
      <w:pPr>
        <w:ind w:left="3901" w:hanging="168"/>
      </w:pPr>
      <w:rPr>
        <w:rFonts w:hint="default"/>
        <w:lang w:val="ru-RU" w:eastAsia="en-US" w:bidi="ar-SA"/>
      </w:rPr>
    </w:lvl>
    <w:lvl w:ilvl="6" w:tplc="5F6AE4A6">
      <w:numFmt w:val="bullet"/>
      <w:lvlText w:val="•"/>
      <w:lvlJc w:val="left"/>
      <w:pPr>
        <w:ind w:left="4657" w:hanging="168"/>
      </w:pPr>
      <w:rPr>
        <w:rFonts w:hint="default"/>
        <w:lang w:val="ru-RU" w:eastAsia="en-US" w:bidi="ar-SA"/>
      </w:rPr>
    </w:lvl>
    <w:lvl w:ilvl="7" w:tplc="76762366">
      <w:numFmt w:val="bullet"/>
      <w:lvlText w:val="•"/>
      <w:lvlJc w:val="left"/>
      <w:pPr>
        <w:ind w:left="5414" w:hanging="168"/>
      </w:pPr>
      <w:rPr>
        <w:rFonts w:hint="default"/>
        <w:lang w:val="ru-RU" w:eastAsia="en-US" w:bidi="ar-SA"/>
      </w:rPr>
    </w:lvl>
    <w:lvl w:ilvl="8" w:tplc="71AC5B32">
      <w:numFmt w:val="bullet"/>
      <w:lvlText w:val="•"/>
      <w:lvlJc w:val="left"/>
      <w:pPr>
        <w:ind w:left="6170" w:hanging="168"/>
      </w:pPr>
      <w:rPr>
        <w:rFonts w:hint="default"/>
        <w:lang w:val="ru-RU" w:eastAsia="en-US" w:bidi="ar-SA"/>
      </w:rPr>
    </w:lvl>
  </w:abstractNum>
  <w:abstractNum w:abstractNumId="7" w15:restartNumberingAfterBreak="0">
    <w:nsid w:val="27220E69"/>
    <w:multiLevelType w:val="hybridMultilevel"/>
    <w:tmpl w:val="0E96E996"/>
    <w:lvl w:ilvl="0" w:tplc="CE7C0D56">
      <w:numFmt w:val="bullet"/>
      <w:lvlText w:val="-"/>
      <w:lvlJc w:val="left"/>
      <w:pPr>
        <w:ind w:left="114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F42740C">
      <w:numFmt w:val="bullet"/>
      <w:lvlText w:val="•"/>
      <w:lvlJc w:val="left"/>
      <w:pPr>
        <w:ind w:left="876" w:hanging="361"/>
      </w:pPr>
      <w:rPr>
        <w:rFonts w:hint="default"/>
        <w:lang w:val="ru-RU" w:eastAsia="en-US" w:bidi="ar-SA"/>
      </w:rPr>
    </w:lvl>
    <w:lvl w:ilvl="2" w:tplc="89FAA776">
      <w:numFmt w:val="bullet"/>
      <w:lvlText w:val="•"/>
      <w:lvlJc w:val="left"/>
      <w:pPr>
        <w:ind w:left="1632" w:hanging="361"/>
      </w:pPr>
      <w:rPr>
        <w:rFonts w:hint="default"/>
        <w:lang w:val="ru-RU" w:eastAsia="en-US" w:bidi="ar-SA"/>
      </w:rPr>
    </w:lvl>
    <w:lvl w:ilvl="3" w:tplc="E0E8AAA2">
      <w:numFmt w:val="bullet"/>
      <w:lvlText w:val="•"/>
      <w:lvlJc w:val="left"/>
      <w:pPr>
        <w:ind w:left="2388" w:hanging="361"/>
      </w:pPr>
      <w:rPr>
        <w:rFonts w:hint="default"/>
        <w:lang w:val="ru-RU" w:eastAsia="en-US" w:bidi="ar-SA"/>
      </w:rPr>
    </w:lvl>
    <w:lvl w:ilvl="4" w:tplc="BB4E5364">
      <w:numFmt w:val="bullet"/>
      <w:lvlText w:val="•"/>
      <w:lvlJc w:val="left"/>
      <w:pPr>
        <w:ind w:left="3145" w:hanging="361"/>
      </w:pPr>
      <w:rPr>
        <w:rFonts w:hint="default"/>
        <w:lang w:val="ru-RU" w:eastAsia="en-US" w:bidi="ar-SA"/>
      </w:rPr>
    </w:lvl>
    <w:lvl w:ilvl="5" w:tplc="9B8E19B2">
      <w:numFmt w:val="bullet"/>
      <w:lvlText w:val="•"/>
      <w:lvlJc w:val="left"/>
      <w:pPr>
        <w:ind w:left="3901" w:hanging="361"/>
      </w:pPr>
      <w:rPr>
        <w:rFonts w:hint="default"/>
        <w:lang w:val="ru-RU" w:eastAsia="en-US" w:bidi="ar-SA"/>
      </w:rPr>
    </w:lvl>
    <w:lvl w:ilvl="6" w:tplc="226E3D54">
      <w:numFmt w:val="bullet"/>
      <w:lvlText w:val="•"/>
      <w:lvlJc w:val="left"/>
      <w:pPr>
        <w:ind w:left="4657" w:hanging="361"/>
      </w:pPr>
      <w:rPr>
        <w:rFonts w:hint="default"/>
        <w:lang w:val="ru-RU" w:eastAsia="en-US" w:bidi="ar-SA"/>
      </w:rPr>
    </w:lvl>
    <w:lvl w:ilvl="7" w:tplc="498E26FC">
      <w:numFmt w:val="bullet"/>
      <w:lvlText w:val="•"/>
      <w:lvlJc w:val="left"/>
      <w:pPr>
        <w:ind w:left="5414" w:hanging="361"/>
      </w:pPr>
      <w:rPr>
        <w:rFonts w:hint="default"/>
        <w:lang w:val="ru-RU" w:eastAsia="en-US" w:bidi="ar-SA"/>
      </w:rPr>
    </w:lvl>
    <w:lvl w:ilvl="8" w:tplc="FD8C6A98">
      <w:numFmt w:val="bullet"/>
      <w:lvlText w:val="•"/>
      <w:lvlJc w:val="left"/>
      <w:pPr>
        <w:ind w:left="6170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2CDC2659"/>
    <w:multiLevelType w:val="hybridMultilevel"/>
    <w:tmpl w:val="C99CF7B0"/>
    <w:lvl w:ilvl="0" w:tplc="B1B2A130">
      <w:numFmt w:val="bullet"/>
      <w:lvlText w:val="-"/>
      <w:lvlJc w:val="left"/>
      <w:pPr>
        <w:ind w:left="114" w:hanging="2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B42715A">
      <w:numFmt w:val="bullet"/>
      <w:lvlText w:val="•"/>
      <w:lvlJc w:val="left"/>
      <w:pPr>
        <w:ind w:left="876" w:hanging="241"/>
      </w:pPr>
      <w:rPr>
        <w:rFonts w:hint="default"/>
        <w:lang w:val="ru-RU" w:eastAsia="en-US" w:bidi="ar-SA"/>
      </w:rPr>
    </w:lvl>
    <w:lvl w:ilvl="2" w:tplc="2A36CC0A">
      <w:numFmt w:val="bullet"/>
      <w:lvlText w:val="•"/>
      <w:lvlJc w:val="left"/>
      <w:pPr>
        <w:ind w:left="1632" w:hanging="241"/>
      </w:pPr>
      <w:rPr>
        <w:rFonts w:hint="default"/>
        <w:lang w:val="ru-RU" w:eastAsia="en-US" w:bidi="ar-SA"/>
      </w:rPr>
    </w:lvl>
    <w:lvl w:ilvl="3" w:tplc="12D830DA">
      <w:numFmt w:val="bullet"/>
      <w:lvlText w:val="•"/>
      <w:lvlJc w:val="left"/>
      <w:pPr>
        <w:ind w:left="2388" w:hanging="241"/>
      </w:pPr>
      <w:rPr>
        <w:rFonts w:hint="default"/>
        <w:lang w:val="ru-RU" w:eastAsia="en-US" w:bidi="ar-SA"/>
      </w:rPr>
    </w:lvl>
    <w:lvl w:ilvl="4" w:tplc="94ECCBDC">
      <w:numFmt w:val="bullet"/>
      <w:lvlText w:val="•"/>
      <w:lvlJc w:val="left"/>
      <w:pPr>
        <w:ind w:left="3145" w:hanging="241"/>
      </w:pPr>
      <w:rPr>
        <w:rFonts w:hint="default"/>
        <w:lang w:val="ru-RU" w:eastAsia="en-US" w:bidi="ar-SA"/>
      </w:rPr>
    </w:lvl>
    <w:lvl w:ilvl="5" w:tplc="6C8CB8BA">
      <w:numFmt w:val="bullet"/>
      <w:lvlText w:val="•"/>
      <w:lvlJc w:val="left"/>
      <w:pPr>
        <w:ind w:left="3901" w:hanging="241"/>
      </w:pPr>
      <w:rPr>
        <w:rFonts w:hint="default"/>
        <w:lang w:val="ru-RU" w:eastAsia="en-US" w:bidi="ar-SA"/>
      </w:rPr>
    </w:lvl>
    <w:lvl w:ilvl="6" w:tplc="42F89312">
      <w:numFmt w:val="bullet"/>
      <w:lvlText w:val="•"/>
      <w:lvlJc w:val="left"/>
      <w:pPr>
        <w:ind w:left="4657" w:hanging="241"/>
      </w:pPr>
      <w:rPr>
        <w:rFonts w:hint="default"/>
        <w:lang w:val="ru-RU" w:eastAsia="en-US" w:bidi="ar-SA"/>
      </w:rPr>
    </w:lvl>
    <w:lvl w:ilvl="7" w:tplc="B2B6A3E4">
      <w:numFmt w:val="bullet"/>
      <w:lvlText w:val="•"/>
      <w:lvlJc w:val="left"/>
      <w:pPr>
        <w:ind w:left="5414" w:hanging="241"/>
      </w:pPr>
      <w:rPr>
        <w:rFonts w:hint="default"/>
        <w:lang w:val="ru-RU" w:eastAsia="en-US" w:bidi="ar-SA"/>
      </w:rPr>
    </w:lvl>
    <w:lvl w:ilvl="8" w:tplc="0FEC446E">
      <w:numFmt w:val="bullet"/>
      <w:lvlText w:val="•"/>
      <w:lvlJc w:val="left"/>
      <w:pPr>
        <w:ind w:left="6170" w:hanging="241"/>
      </w:pPr>
      <w:rPr>
        <w:rFonts w:hint="default"/>
        <w:lang w:val="ru-RU" w:eastAsia="en-US" w:bidi="ar-SA"/>
      </w:rPr>
    </w:lvl>
  </w:abstractNum>
  <w:abstractNum w:abstractNumId="9" w15:restartNumberingAfterBreak="0">
    <w:nsid w:val="3C5A7976"/>
    <w:multiLevelType w:val="hybridMultilevel"/>
    <w:tmpl w:val="EFF05F44"/>
    <w:lvl w:ilvl="0" w:tplc="31F025AA">
      <w:numFmt w:val="bullet"/>
      <w:lvlText w:val="-"/>
      <w:lvlJc w:val="left"/>
      <w:pPr>
        <w:ind w:left="114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8EE3764">
      <w:numFmt w:val="bullet"/>
      <w:lvlText w:val="•"/>
      <w:lvlJc w:val="left"/>
      <w:pPr>
        <w:ind w:left="876" w:hanging="168"/>
      </w:pPr>
      <w:rPr>
        <w:rFonts w:hint="default"/>
        <w:lang w:val="ru-RU" w:eastAsia="en-US" w:bidi="ar-SA"/>
      </w:rPr>
    </w:lvl>
    <w:lvl w:ilvl="2" w:tplc="618CC9FA">
      <w:numFmt w:val="bullet"/>
      <w:lvlText w:val="•"/>
      <w:lvlJc w:val="left"/>
      <w:pPr>
        <w:ind w:left="1632" w:hanging="168"/>
      </w:pPr>
      <w:rPr>
        <w:rFonts w:hint="default"/>
        <w:lang w:val="ru-RU" w:eastAsia="en-US" w:bidi="ar-SA"/>
      </w:rPr>
    </w:lvl>
    <w:lvl w:ilvl="3" w:tplc="F91E9296">
      <w:numFmt w:val="bullet"/>
      <w:lvlText w:val="•"/>
      <w:lvlJc w:val="left"/>
      <w:pPr>
        <w:ind w:left="2388" w:hanging="168"/>
      </w:pPr>
      <w:rPr>
        <w:rFonts w:hint="default"/>
        <w:lang w:val="ru-RU" w:eastAsia="en-US" w:bidi="ar-SA"/>
      </w:rPr>
    </w:lvl>
    <w:lvl w:ilvl="4" w:tplc="2ECCC8F6">
      <w:numFmt w:val="bullet"/>
      <w:lvlText w:val="•"/>
      <w:lvlJc w:val="left"/>
      <w:pPr>
        <w:ind w:left="3145" w:hanging="168"/>
      </w:pPr>
      <w:rPr>
        <w:rFonts w:hint="default"/>
        <w:lang w:val="ru-RU" w:eastAsia="en-US" w:bidi="ar-SA"/>
      </w:rPr>
    </w:lvl>
    <w:lvl w:ilvl="5" w:tplc="2CC6FA16">
      <w:numFmt w:val="bullet"/>
      <w:lvlText w:val="•"/>
      <w:lvlJc w:val="left"/>
      <w:pPr>
        <w:ind w:left="3901" w:hanging="168"/>
      </w:pPr>
      <w:rPr>
        <w:rFonts w:hint="default"/>
        <w:lang w:val="ru-RU" w:eastAsia="en-US" w:bidi="ar-SA"/>
      </w:rPr>
    </w:lvl>
    <w:lvl w:ilvl="6" w:tplc="D07EFF58">
      <w:numFmt w:val="bullet"/>
      <w:lvlText w:val="•"/>
      <w:lvlJc w:val="left"/>
      <w:pPr>
        <w:ind w:left="4657" w:hanging="168"/>
      </w:pPr>
      <w:rPr>
        <w:rFonts w:hint="default"/>
        <w:lang w:val="ru-RU" w:eastAsia="en-US" w:bidi="ar-SA"/>
      </w:rPr>
    </w:lvl>
    <w:lvl w:ilvl="7" w:tplc="5F268C1C">
      <w:numFmt w:val="bullet"/>
      <w:lvlText w:val="•"/>
      <w:lvlJc w:val="left"/>
      <w:pPr>
        <w:ind w:left="5414" w:hanging="168"/>
      </w:pPr>
      <w:rPr>
        <w:rFonts w:hint="default"/>
        <w:lang w:val="ru-RU" w:eastAsia="en-US" w:bidi="ar-SA"/>
      </w:rPr>
    </w:lvl>
    <w:lvl w:ilvl="8" w:tplc="B56EC676">
      <w:numFmt w:val="bullet"/>
      <w:lvlText w:val="•"/>
      <w:lvlJc w:val="left"/>
      <w:pPr>
        <w:ind w:left="6170" w:hanging="168"/>
      </w:pPr>
      <w:rPr>
        <w:rFonts w:hint="default"/>
        <w:lang w:val="ru-RU" w:eastAsia="en-US" w:bidi="ar-SA"/>
      </w:rPr>
    </w:lvl>
  </w:abstractNum>
  <w:abstractNum w:abstractNumId="10" w15:restartNumberingAfterBreak="0">
    <w:nsid w:val="3F7D7099"/>
    <w:multiLevelType w:val="hybridMultilevel"/>
    <w:tmpl w:val="EB2C75B4"/>
    <w:lvl w:ilvl="0" w:tplc="E430A116">
      <w:numFmt w:val="bullet"/>
      <w:lvlText w:val="-"/>
      <w:lvlJc w:val="left"/>
      <w:pPr>
        <w:ind w:left="114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7AC2AA">
      <w:numFmt w:val="bullet"/>
      <w:lvlText w:val="•"/>
      <w:lvlJc w:val="left"/>
      <w:pPr>
        <w:ind w:left="876" w:hanging="168"/>
      </w:pPr>
      <w:rPr>
        <w:rFonts w:hint="default"/>
        <w:lang w:val="ru-RU" w:eastAsia="en-US" w:bidi="ar-SA"/>
      </w:rPr>
    </w:lvl>
    <w:lvl w:ilvl="2" w:tplc="7424F9C0">
      <w:numFmt w:val="bullet"/>
      <w:lvlText w:val="•"/>
      <w:lvlJc w:val="left"/>
      <w:pPr>
        <w:ind w:left="1632" w:hanging="168"/>
      </w:pPr>
      <w:rPr>
        <w:rFonts w:hint="default"/>
        <w:lang w:val="ru-RU" w:eastAsia="en-US" w:bidi="ar-SA"/>
      </w:rPr>
    </w:lvl>
    <w:lvl w:ilvl="3" w:tplc="D32E0DAE">
      <w:numFmt w:val="bullet"/>
      <w:lvlText w:val="•"/>
      <w:lvlJc w:val="left"/>
      <w:pPr>
        <w:ind w:left="2389" w:hanging="168"/>
      </w:pPr>
      <w:rPr>
        <w:rFonts w:hint="default"/>
        <w:lang w:val="ru-RU" w:eastAsia="en-US" w:bidi="ar-SA"/>
      </w:rPr>
    </w:lvl>
    <w:lvl w:ilvl="4" w:tplc="5148A2A4">
      <w:numFmt w:val="bullet"/>
      <w:lvlText w:val="•"/>
      <w:lvlJc w:val="left"/>
      <w:pPr>
        <w:ind w:left="3145" w:hanging="168"/>
      </w:pPr>
      <w:rPr>
        <w:rFonts w:hint="default"/>
        <w:lang w:val="ru-RU" w:eastAsia="en-US" w:bidi="ar-SA"/>
      </w:rPr>
    </w:lvl>
    <w:lvl w:ilvl="5" w:tplc="D78E0972">
      <w:numFmt w:val="bullet"/>
      <w:lvlText w:val="•"/>
      <w:lvlJc w:val="left"/>
      <w:pPr>
        <w:ind w:left="3902" w:hanging="168"/>
      </w:pPr>
      <w:rPr>
        <w:rFonts w:hint="default"/>
        <w:lang w:val="ru-RU" w:eastAsia="en-US" w:bidi="ar-SA"/>
      </w:rPr>
    </w:lvl>
    <w:lvl w:ilvl="6" w:tplc="D122A47A">
      <w:numFmt w:val="bullet"/>
      <w:lvlText w:val="•"/>
      <w:lvlJc w:val="left"/>
      <w:pPr>
        <w:ind w:left="4658" w:hanging="168"/>
      </w:pPr>
      <w:rPr>
        <w:rFonts w:hint="default"/>
        <w:lang w:val="ru-RU" w:eastAsia="en-US" w:bidi="ar-SA"/>
      </w:rPr>
    </w:lvl>
    <w:lvl w:ilvl="7" w:tplc="88CA31BC">
      <w:numFmt w:val="bullet"/>
      <w:lvlText w:val="•"/>
      <w:lvlJc w:val="left"/>
      <w:pPr>
        <w:ind w:left="5414" w:hanging="168"/>
      </w:pPr>
      <w:rPr>
        <w:rFonts w:hint="default"/>
        <w:lang w:val="ru-RU" w:eastAsia="en-US" w:bidi="ar-SA"/>
      </w:rPr>
    </w:lvl>
    <w:lvl w:ilvl="8" w:tplc="7FC29A72">
      <w:numFmt w:val="bullet"/>
      <w:lvlText w:val="•"/>
      <w:lvlJc w:val="left"/>
      <w:pPr>
        <w:ind w:left="6171" w:hanging="168"/>
      </w:pPr>
      <w:rPr>
        <w:rFonts w:hint="default"/>
        <w:lang w:val="ru-RU" w:eastAsia="en-US" w:bidi="ar-SA"/>
      </w:rPr>
    </w:lvl>
  </w:abstractNum>
  <w:abstractNum w:abstractNumId="11" w15:restartNumberingAfterBreak="0">
    <w:nsid w:val="450E6216"/>
    <w:multiLevelType w:val="hybridMultilevel"/>
    <w:tmpl w:val="7A64D560"/>
    <w:lvl w:ilvl="0" w:tplc="5EDC7EAC">
      <w:numFmt w:val="bullet"/>
      <w:lvlText w:val="-"/>
      <w:lvlJc w:val="left"/>
      <w:pPr>
        <w:ind w:left="114" w:hanging="51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304896">
      <w:numFmt w:val="bullet"/>
      <w:lvlText w:val="•"/>
      <w:lvlJc w:val="left"/>
      <w:pPr>
        <w:ind w:left="876" w:hanging="519"/>
      </w:pPr>
      <w:rPr>
        <w:rFonts w:hint="default"/>
        <w:lang w:val="ru-RU" w:eastAsia="en-US" w:bidi="ar-SA"/>
      </w:rPr>
    </w:lvl>
    <w:lvl w:ilvl="2" w:tplc="03A63D7C">
      <w:numFmt w:val="bullet"/>
      <w:lvlText w:val="•"/>
      <w:lvlJc w:val="left"/>
      <w:pPr>
        <w:ind w:left="1632" w:hanging="519"/>
      </w:pPr>
      <w:rPr>
        <w:rFonts w:hint="default"/>
        <w:lang w:val="ru-RU" w:eastAsia="en-US" w:bidi="ar-SA"/>
      </w:rPr>
    </w:lvl>
    <w:lvl w:ilvl="3" w:tplc="1DA6C260">
      <w:numFmt w:val="bullet"/>
      <w:lvlText w:val="•"/>
      <w:lvlJc w:val="left"/>
      <w:pPr>
        <w:ind w:left="2388" w:hanging="519"/>
      </w:pPr>
      <w:rPr>
        <w:rFonts w:hint="default"/>
        <w:lang w:val="ru-RU" w:eastAsia="en-US" w:bidi="ar-SA"/>
      </w:rPr>
    </w:lvl>
    <w:lvl w:ilvl="4" w:tplc="8098BDE6">
      <w:numFmt w:val="bullet"/>
      <w:lvlText w:val="•"/>
      <w:lvlJc w:val="left"/>
      <w:pPr>
        <w:ind w:left="3145" w:hanging="519"/>
      </w:pPr>
      <w:rPr>
        <w:rFonts w:hint="default"/>
        <w:lang w:val="ru-RU" w:eastAsia="en-US" w:bidi="ar-SA"/>
      </w:rPr>
    </w:lvl>
    <w:lvl w:ilvl="5" w:tplc="D0FE5F32">
      <w:numFmt w:val="bullet"/>
      <w:lvlText w:val="•"/>
      <w:lvlJc w:val="left"/>
      <w:pPr>
        <w:ind w:left="3901" w:hanging="519"/>
      </w:pPr>
      <w:rPr>
        <w:rFonts w:hint="default"/>
        <w:lang w:val="ru-RU" w:eastAsia="en-US" w:bidi="ar-SA"/>
      </w:rPr>
    </w:lvl>
    <w:lvl w:ilvl="6" w:tplc="749604BA">
      <w:numFmt w:val="bullet"/>
      <w:lvlText w:val="•"/>
      <w:lvlJc w:val="left"/>
      <w:pPr>
        <w:ind w:left="4657" w:hanging="519"/>
      </w:pPr>
      <w:rPr>
        <w:rFonts w:hint="default"/>
        <w:lang w:val="ru-RU" w:eastAsia="en-US" w:bidi="ar-SA"/>
      </w:rPr>
    </w:lvl>
    <w:lvl w:ilvl="7" w:tplc="B53A0A0E">
      <w:numFmt w:val="bullet"/>
      <w:lvlText w:val="•"/>
      <w:lvlJc w:val="left"/>
      <w:pPr>
        <w:ind w:left="5414" w:hanging="519"/>
      </w:pPr>
      <w:rPr>
        <w:rFonts w:hint="default"/>
        <w:lang w:val="ru-RU" w:eastAsia="en-US" w:bidi="ar-SA"/>
      </w:rPr>
    </w:lvl>
    <w:lvl w:ilvl="8" w:tplc="F9C6DE5E">
      <w:numFmt w:val="bullet"/>
      <w:lvlText w:val="•"/>
      <w:lvlJc w:val="left"/>
      <w:pPr>
        <w:ind w:left="6170" w:hanging="519"/>
      </w:pPr>
      <w:rPr>
        <w:rFonts w:hint="default"/>
        <w:lang w:val="ru-RU" w:eastAsia="en-US" w:bidi="ar-SA"/>
      </w:rPr>
    </w:lvl>
  </w:abstractNum>
  <w:abstractNum w:abstractNumId="12" w15:restartNumberingAfterBreak="0">
    <w:nsid w:val="47C04F9C"/>
    <w:multiLevelType w:val="hybridMultilevel"/>
    <w:tmpl w:val="A62211B8"/>
    <w:lvl w:ilvl="0" w:tplc="2AD6C218">
      <w:numFmt w:val="bullet"/>
      <w:lvlText w:val="-"/>
      <w:lvlJc w:val="left"/>
      <w:pPr>
        <w:ind w:left="114" w:hanging="1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ACE5AE">
      <w:numFmt w:val="bullet"/>
      <w:lvlText w:val="•"/>
      <w:lvlJc w:val="left"/>
      <w:pPr>
        <w:ind w:left="876" w:hanging="178"/>
      </w:pPr>
      <w:rPr>
        <w:rFonts w:hint="default"/>
        <w:lang w:val="ru-RU" w:eastAsia="en-US" w:bidi="ar-SA"/>
      </w:rPr>
    </w:lvl>
    <w:lvl w:ilvl="2" w:tplc="F4F62752">
      <w:numFmt w:val="bullet"/>
      <w:lvlText w:val="•"/>
      <w:lvlJc w:val="left"/>
      <w:pPr>
        <w:ind w:left="1632" w:hanging="178"/>
      </w:pPr>
      <w:rPr>
        <w:rFonts w:hint="default"/>
        <w:lang w:val="ru-RU" w:eastAsia="en-US" w:bidi="ar-SA"/>
      </w:rPr>
    </w:lvl>
    <w:lvl w:ilvl="3" w:tplc="C3925FE8">
      <w:numFmt w:val="bullet"/>
      <w:lvlText w:val="•"/>
      <w:lvlJc w:val="left"/>
      <w:pPr>
        <w:ind w:left="2388" w:hanging="178"/>
      </w:pPr>
      <w:rPr>
        <w:rFonts w:hint="default"/>
        <w:lang w:val="ru-RU" w:eastAsia="en-US" w:bidi="ar-SA"/>
      </w:rPr>
    </w:lvl>
    <w:lvl w:ilvl="4" w:tplc="AE0C9476">
      <w:numFmt w:val="bullet"/>
      <w:lvlText w:val="•"/>
      <w:lvlJc w:val="left"/>
      <w:pPr>
        <w:ind w:left="3145" w:hanging="178"/>
      </w:pPr>
      <w:rPr>
        <w:rFonts w:hint="default"/>
        <w:lang w:val="ru-RU" w:eastAsia="en-US" w:bidi="ar-SA"/>
      </w:rPr>
    </w:lvl>
    <w:lvl w:ilvl="5" w:tplc="FAECF1B6">
      <w:numFmt w:val="bullet"/>
      <w:lvlText w:val="•"/>
      <w:lvlJc w:val="left"/>
      <w:pPr>
        <w:ind w:left="3901" w:hanging="178"/>
      </w:pPr>
      <w:rPr>
        <w:rFonts w:hint="default"/>
        <w:lang w:val="ru-RU" w:eastAsia="en-US" w:bidi="ar-SA"/>
      </w:rPr>
    </w:lvl>
    <w:lvl w:ilvl="6" w:tplc="6B0E9340">
      <w:numFmt w:val="bullet"/>
      <w:lvlText w:val="•"/>
      <w:lvlJc w:val="left"/>
      <w:pPr>
        <w:ind w:left="4657" w:hanging="178"/>
      </w:pPr>
      <w:rPr>
        <w:rFonts w:hint="default"/>
        <w:lang w:val="ru-RU" w:eastAsia="en-US" w:bidi="ar-SA"/>
      </w:rPr>
    </w:lvl>
    <w:lvl w:ilvl="7" w:tplc="6A14D842">
      <w:numFmt w:val="bullet"/>
      <w:lvlText w:val="•"/>
      <w:lvlJc w:val="left"/>
      <w:pPr>
        <w:ind w:left="5414" w:hanging="178"/>
      </w:pPr>
      <w:rPr>
        <w:rFonts w:hint="default"/>
        <w:lang w:val="ru-RU" w:eastAsia="en-US" w:bidi="ar-SA"/>
      </w:rPr>
    </w:lvl>
    <w:lvl w:ilvl="8" w:tplc="F7F62534">
      <w:numFmt w:val="bullet"/>
      <w:lvlText w:val="•"/>
      <w:lvlJc w:val="left"/>
      <w:pPr>
        <w:ind w:left="6170" w:hanging="178"/>
      </w:pPr>
      <w:rPr>
        <w:rFonts w:hint="default"/>
        <w:lang w:val="ru-RU" w:eastAsia="en-US" w:bidi="ar-SA"/>
      </w:rPr>
    </w:lvl>
  </w:abstractNum>
  <w:abstractNum w:abstractNumId="13" w15:restartNumberingAfterBreak="0">
    <w:nsid w:val="58E637C8"/>
    <w:multiLevelType w:val="hybridMultilevel"/>
    <w:tmpl w:val="60A896B2"/>
    <w:lvl w:ilvl="0" w:tplc="C7AA41FC">
      <w:numFmt w:val="bullet"/>
      <w:lvlText w:val="-"/>
      <w:lvlJc w:val="left"/>
      <w:pPr>
        <w:ind w:left="114" w:hanging="1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DE06A8E">
      <w:numFmt w:val="bullet"/>
      <w:lvlText w:val="•"/>
      <w:lvlJc w:val="left"/>
      <w:pPr>
        <w:ind w:left="876" w:hanging="198"/>
      </w:pPr>
      <w:rPr>
        <w:rFonts w:hint="default"/>
        <w:lang w:val="ru-RU" w:eastAsia="en-US" w:bidi="ar-SA"/>
      </w:rPr>
    </w:lvl>
    <w:lvl w:ilvl="2" w:tplc="213A0B18">
      <w:numFmt w:val="bullet"/>
      <w:lvlText w:val="•"/>
      <w:lvlJc w:val="left"/>
      <w:pPr>
        <w:ind w:left="1632" w:hanging="198"/>
      </w:pPr>
      <w:rPr>
        <w:rFonts w:hint="default"/>
        <w:lang w:val="ru-RU" w:eastAsia="en-US" w:bidi="ar-SA"/>
      </w:rPr>
    </w:lvl>
    <w:lvl w:ilvl="3" w:tplc="F730B42E">
      <w:numFmt w:val="bullet"/>
      <w:lvlText w:val="•"/>
      <w:lvlJc w:val="left"/>
      <w:pPr>
        <w:ind w:left="2388" w:hanging="198"/>
      </w:pPr>
      <w:rPr>
        <w:rFonts w:hint="default"/>
        <w:lang w:val="ru-RU" w:eastAsia="en-US" w:bidi="ar-SA"/>
      </w:rPr>
    </w:lvl>
    <w:lvl w:ilvl="4" w:tplc="ED624B18">
      <w:numFmt w:val="bullet"/>
      <w:lvlText w:val="•"/>
      <w:lvlJc w:val="left"/>
      <w:pPr>
        <w:ind w:left="3145" w:hanging="198"/>
      </w:pPr>
      <w:rPr>
        <w:rFonts w:hint="default"/>
        <w:lang w:val="ru-RU" w:eastAsia="en-US" w:bidi="ar-SA"/>
      </w:rPr>
    </w:lvl>
    <w:lvl w:ilvl="5" w:tplc="51884C16">
      <w:numFmt w:val="bullet"/>
      <w:lvlText w:val="•"/>
      <w:lvlJc w:val="left"/>
      <w:pPr>
        <w:ind w:left="3901" w:hanging="198"/>
      </w:pPr>
      <w:rPr>
        <w:rFonts w:hint="default"/>
        <w:lang w:val="ru-RU" w:eastAsia="en-US" w:bidi="ar-SA"/>
      </w:rPr>
    </w:lvl>
    <w:lvl w:ilvl="6" w:tplc="353473C4">
      <w:numFmt w:val="bullet"/>
      <w:lvlText w:val="•"/>
      <w:lvlJc w:val="left"/>
      <w:pPr>
        <w:ind w:left="4657" w:hanging="198"/>
      </w:pPr>
      <w:rPr>
        <w:rFonts w:hint="default"/>
        <w:lang w:val="ru-RU" w:eastAsia="en-US" w:bidi="ar-SA"/>
      </w:rPr>
    </w:lvl>
    <w:lvl w:ilvl="7" w:tplc="BC1E4EF6">
      <w:numFmt w:val="bullet"/>
      <w:lvlText w:val="•"/>
      <w:lvlJc w:val="left"/>
      <w:pPr>
        <w:ind w:left="5414" w:hanging="198"/>
      </w:pPr>
      <w:rPr>
        <w:rFonts w:hint="default"/>
        <w:lang w:val="ru-RU" w:eastAsia="en-US" w:bidi="ar-SA"/>
      </w:rPr>
    </w:lvl>
    <w:lvl w:ilvl="8" w:tplc="C98C9F00">
      <w:numFmt w:val="bullet"/>
      <w:lvlText w:val="•"/>
      <w:lvlJc w:val="left"/>
      <w:pPr>
        <w:ind w:left="6170" w:hanging="198"/>
      </w:pPr>
      <w:rPr>
        <w:rFonts w:hint="default"/>
        <w:lang w:val="ru-RU" w:eastAsia="en-US" w:bidi="ar-SA"/>
      </w:rPr>
    </w:lvl>
  </w:abstractNum>
  <w:abstractNum w:abstractNumId="14" w15:restartNumberingAfterBreak="0">
    <w:nsid w:val="62757432"/>
    <w:multiLevelType w:val="hybridMultilevel"/>
    <w:tmpl w:val="EC9801FC"/>
    <w:lvl w:ilvl="0" w:tplc="6A84A154">
      <w:numFmt w:val="bullet"/>
      <w:lvlText w:val="-"/>
      <w:lvlJc w:val="left"/>
      <w:pPr>
        <w:ind w:left="114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4A88F8">
      <w:numFmt w:val="bullet"/>
      <w:lvlText w:val="•"/>
      <w:lvlJc w:val="left"/>
      <w:pPr>
        <w:ind w:left="876" w:hanging="168"/>
      </w:pPr>
      <w:rPr>
        <w:rFonts w:hint="default"/>
        <w:lang w:val="ru-RU" w:eastAsia="en-US" w:bidi="ar-SA"/>
      </w:rPr>
    </w:lvl>
    <w:lvl w:ilvl="2" w:tplc="09F8F2AC">
      <w:numFmt w:val="bullet"/>
      <w:lvlText w:val="•"/>
      <w:lvlJc w:val="left"/>
      <w:pPr>
        <w:ind w:left="1632" w:hanging="168"/>
      </w:pPr>
      <w:rPr>
        <w:rFonts w:hint="default"/>
        <w:lang w:val="ru-RU" w:eastAsia="en-US" w:bidi="ar-SA"/>
      </w:rPr>
    </w:lvl>
    <w:lvl w:ilvl="3" w:tplc="30A49016">
      <w:numFmt w:val="bullet"/>
      <w:lvlText w:val="•"/>
      <w:lvlJc w:val="left"/>
      <w:pPr>
        <w:ind w:left="2388" w:hanging="168"/>
      </w:pPr>
      <w:rPr>
        <w:rFonts w:hint="default"/>
        <w:lang w:val="ru-RU" w:eastAsia="en-US" w:bidi="ar-SA"/>
      </w:rPr>
    </w:lvl>
    <w:lvl w:ilvl="4" w:tplc="1BB8E0B2">
      <w:numFmt w:val="bullet"/>
      <w:lvlText w:val="•"/>
      <w:lvlJc w:val="left"/>
      <w:pPr>
        <w:ind w:left="3145" w:hanging="168"/>
      </w:pPr>
      <w:rPr>
        <w:rFonts w:hint="default"/>
        <w:lang w:val="ru-RU" w:eastAsia="en-US" w:bidi="ar-SA"/>
      </w:rPr>
    </w:lvl>
    <w:lvl w:ilvl="5" w:tplc="A822ABEC">
      <w:numFmt w:val="bullet"/>
      <w:lvlText w:val="•"/>
      <w:lvlJc w:val="left"/>
      <w:pPr>
        <w:ind w:left="3901" w:hanging="168"/>
      </w:pPr>
      <w:rPr>
        <w:rFonts w:hint="default"/>
        <w:lang w:val="ru-RU" w:eastAsia="en-US" w:bidi="ar-SA"/>
      </w:rPr>
    </w:lvl>
    <w:lvl w:ilvl="6" w:tplc="EE5AB96A">
      <w:numFmt w:val="bullet"/>
      <w:lvlText w:val="•"/>
      <w:lvlJc w:val="left"/>
      <w:pPr>
        <w:ind w:left="4657" w:hanging="168"/>
      </w:pPr>
      <w:rPr>
        <w:rFonts w:hint="default"/>
        <w:lang w:val="ru-RU" w:eastAsia="en-US" w:bidi="ar-SA"/>
      </w:rPr>
    </w:lvl>
    <w:lvl w:ilvl="7" w:tplc="B5587DC6">
      <w:numFmt w:val="bullet"/>
      <w:lvlText w:val="•"/>
      <w:lvlJc w:val="left"/>
      <w:pPr>
        <w:ind w:left="5414" w:hanging="168"/>
      </w:pPr>
      <w:rPr>
        <w:rFonts w:hint="default"/>
        <w:lang w:val="ru-RU" w:eastAsia="en-US" w:bidi="ar-SA"/>
      </w:rPr>
    </w:lvl>
    <w:lvl w:ilvl="8" w:tplc="A2FC4010">
      <w:numFmt w:val="bullet"/>
      <w:lvlText w:val="•"/>
      <w:lvlJc w:val="left"/>
      <w:pPr>
        <w:ind w:left="6170" w:hanging="168"/>
      </w:pPr>
      <w:rPr>
        <w:rFonts w:hint="default"/>
        <w:lang w:val="ru-RU" w:eastAsia="en-US" w:bidi="ar-SA"/>
      </w:rPr>
    </w:lvl>
  </w:abstractNum>
  <w:abstractNum w:abstractNumId="15" w15:restartNumberingAfterBreak="0">
    <w:nsid w:val="6F753B5D"/>
    <w:multiLevelType w:val="hybridMultilevel"/>
    <w:tmpl w:val="3D3A3A70"/>
    <w:lvl w:ilvl="0" w:tplc="5712ABB2">
      <w:numFmt w:val="bullet"/>
      <w:lvlText w:val="-"/>
      <w:lvlJc w:val="left"/>
      <w:pPr>
        <w:ind w:left="114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6A1C9C">
      <w:numFmt w:val="bullet"/>
      <w:lvlText w:val="•"/>
      <w:lvlJc w:val="left"/>
      <w:pPr>
        <w:ind w:left="876" w:hanging="308"/>
      </w:pPr>
      <w:rPr>
        <w:rFonts w:hint="default"/>
        <w:lang w:val="ru-RU" w:eastAsia="en-US" w:bidi="ar-SA"/>
      </w:rPr>
    </w:lvl>
    <w:lvl w:ilvl="2" w:tplc="15CEDCEA">
      <w:numFmt w:val="bullet"/>
      <w:lvlText w:val="•"/>
      <w:lvlJc w:val="left"/>
      <w:pPr>
        <w:ind w:left="1632" w:hanging="308"/>
      </w:pPr>
      <w:rPr>
        <w:rFonts w:hint="default"/>
        <w:lang w:val="ru-RU" w:eastAsia="en-US" w:bidi="ar-SA"/>
      </w:rPr>
    </w:lvl>
    <w:lvl w:ilvl="3" w:tplc="AE72DF4E">
      <w:numFmt w:val="bullet"/>
      <w:lvlText w:val="•"/>
      <w:lvlJc w:val="left"/>
      <w:pPr>
        <w:ind w:left="2388" w:hanging="308"/>
      </w:pPr>
      <w:rPr>
        <w:rFonts w:hint="default"/>
        <w:lang w:val="ru-RU" w:eastAsia="en-US" w:bidi="ar-SA"/>
      </w:rPr>
    </w:lvl>
    <w:lvl w:ilvl="4" w:tplc="6D04BB56">
      <w:numFmt w:val="bullet"/>
      <w:lvlText w:val="•"/>
      <w:lvlJc w:val="left"/>
      <w:pPr>
        <w:ind w:left="3145" w:hanging="308"/>
      </w:pPr>
      <w:rPr>
        <w:rFonts w:hint="default"/>
        <w:lang w:val="ru-RU" w:eastAsia="en-US" w:bidi="ar-SA"/>
      </w:rPr>
    </w:lvl>
    <w:lvl w:ilvl="5" w:tplc="6192775E">
      <w:numFmt w:val="bullet"/>
      <w:lvlText w:val="•"/>
      <w:lvlJc w:val="left"/>
      <w:pPr>
        <w:ind w:left="3901" w:hanging="308"/>
      </w:pPr>
      <w:rPr>
        <w:rFonts w:hint="default"/>
        <w:lang w:val="ru-RU" w:eastAsia="en-US" w:bidi="ar-SA"/>
      </w:rPr>
    </w:lvl>
    <w:lvl w:ilvl="6" w:tplc="EF0889E6">
      <w:numFmt w:val="bullet"/>
      <w:lvlText w:val="•"/>
      <w:lvlJc w:val="left"/>
      <w:pPr>
        <w:ind w:left="4657" w:hanging="308"/>
      </w:pPr>
      <w:rPr>
        <w:rFonts w:hint="default"/>
        <w:lang w:val="ru-RU" w:eastAsia="en-US" w:bidi="ar-SA"/>
      </w:rPr>
    </w:lvl>
    <w:lvl w:ilvl="7" w:tplc="A1BE9608">
      <w:numFmt w:val="bullet"/>
      <w:lvlText w:val="•"/>
      <w:lvlJc w:val="left"/>
      <w:pPr>
        <w:ind w:left="5414" w:hanging="308"/>
      </w:pPr>
      <w:rPr>
        <w:rFonts w:hint="default"/>
        <w:lang w:val="ru-RU" w:eastAsia="en-US" w:bidi="ar-SA"/>
      </w:rPr>
    </w:lvl>
    <w:lvl w:ilvl="8" w:tplc="3FBC9D92">
      <w:numFmt w:val="bullet"/>
      <w:lvlText w:val="•"/>
      <w:lvlJc w:val="left"/>
      <w:pPr>
        <w:ind w:left="6170" w:hanging="308"/>
      </w:pPr>
      <w:rPr>
        <w:rFonts w:hint="default"/>
        <w:lang w:val="ru-RU" w:eastAsia="en-US" w:bidi="ar-SA"/>
      </w:rPr>
    </w:lvl>
  </w:abstractNum>
  <w:abstractNum w:abstractNumId="16" w15:restartNumberingAfterBreak="0">
    <w:nsid w:val="702A530E"/>
    <w:multiLevelType w:val="hybridMultilevel"/>
    <w:tmpl w:val="EFB44EB2"/>
    <w:lvl w:ilvl="0" w:tplc="67549DD8">
      <w:numFmt w:val="bullet"/>
      <w:lvlText w:val="-"/>
      <w:lvlJc w:val="left"/>
      <w:pPr>
        <w:ind w:left="114" w:hanging="57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786E58E">
      <w:numFmt w:val="bullet"/>
      <w:lvlText w:val="•"/>
      <w:lvlJc w:val="left"/>
      <w:pPr>
        <w:ind w:left="876" w:hanging="577"/>
      </w:pPr>
      <w:rPr>
        <w:rFonts w:hint="default"/>
        <w:lang w:val="ru-RU" w:eastAsia="en-US" w:bidi="ar-SA"/>
      </w:rPr>
    </w:lvl>
    <w:lvl w:ilvl="2" w:tplc="FFF61FF4">
      <w:numFmt w:val="bullet"/>
      <w:lvlText w:val="•"/>
      <w:lvlJc w:val="left"/>
      <w:pPr>
        <w:ind w:left="1632" w:hanging="577"/>
      </w:pPr>
      <w:rPr>
        <w:rFonts w:hint="default"/>
        <w:lang w:val="ru-RU" w:eastAsia="en-US" w:bidi="ar-SA"/>
      </w:rPr>
    </w:lvl>
    <w:lvl w:ilvl="3" w:tplc="19ECEAD6">
      <w:numFmt w:val="bullet"/>
      <w:lvlText w:val="•"/>
      <w:lvlJc w:val="left"/>
      <w:pPr>
        <w:ind w:left="2388" w:hanging="577"/>
      </w:pPr>
      <w:rPr>
        <w:rFonts w:hint="default"/>
        <w:lang w:val="ru-RU" w:eastAsia="en-US" w:bidi="ar-SA"/>
      </w:rPr>
    </w:lvl>
    <w:lvl w:ilvl="4" w:tplc="9D9A848A">
      <w:numFmt w:val="bullet"/>
      <w:lvlText w:val="•"/>
      <w:lvlJc w:val="left"/>
      <w:pPr>
        <w:ind w:left="3145" w:hanging="577"/>
      </w:pPr>
      <w:rPr>
        <w:rFonts w:hint="default"/>
        <w:lang w:val="ru-RU" w:eastAsia="en-US" w:bidi="ar-SA"/>
      </w:rPr>
    </w:lvl>
    <w:lvl w:ilvl="5" w:tplc="401A9C70">
      <w:numFmt w:val="bullet"/>
      <w:lvlText w:val="•"/>
      <w:lvlJc w:val="left"/>
      <w:pPr>
        <w:ind w:left="3901" w:hanging="577"/>
      </w:pPr>
      <w:rPr>
        <w:rFonts w:hint="default"/>
        <w:lang w:val="ru-RU" w:eastAsia="en-US" w:bidi="ar-SA"/>
      </w:rPr>
    </w:lvl>
    <w:lvl w:ilvl="6" w:tplc="17C080A0">
      <w:numFmt w:val="bullet"/>
      <w:lvlText w:val="•"/>
      <w:lvlJc w:val="left"/>
      <w:pPr>
        <w:ind w:left="4657" w:hanging="577"/>
      </w:pPr>
      <w:rPr>
        <w:rFonts w:hint="default"/>
        <w:lang w:val="ru-RU" w:eastAsia="en-US" w:bidi="ar-SA"/>
      </w:rPr>
    </w:lvl>
    <w:lvl w:ilvl="7" w:tplc="1722DB62">
      <w:numFmt w:val="bullet"/>
      <w:lvlText w:val="•"/>
      <w:lvlJc w:val="left"/>
      <w:pPr>
        <w:ind w:left="5414" w:hanging="577"/>
      </w:pPr>
      <w:rPr>
        <w:rFonts w:hint="default"/>
        <w:lang w:val="ru-RU" w:eastAsia="en-US" w:bidi="ar-SA"/>
      </w:rPr>
    </w:lvl>
    <w:lvl w:ilvl="8" w:tplc="EBF0E040">
      <w:numFmt w:val="bullet"/>
      <w:lvlText w:val="•"/>
      <w:lvlJc w:val="left"/>
      <w:pPr>
        <w:ind w:left="6170" w:hanging="577"/>
      </w:pPr>
      <w:rPr>
        <w:rFonts w:hint="default"/>
        <w:lang w:val="ru-RU" w:eastAsia="en-US" w:bidi="ar-SA"/>
      </w:rPr>
    </w:lvl>
  </w:abstractNum>
  <w:abstractNum w:abstractNumId="17" w15:restartNumberingAfterBreak="0">
    <w:nsid w:val="759068B6"/>
    <w:multiLevelType w:val="hybridMultilevel"/>
    <w:tmpl w:val="AC70E2A4"/>
    <w:lvl w:ilvl="0" w:tplc="39CEE836">
      <w:numFmt w:val="bullet"/>
      <w:lvlText w:val="-"/>
      <w:lvlJc w:val="left"/>
      <w:pPr>
        <w:ind w:left="277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702E4E8">
      <w:numFmt w:val="bullet"/>
      <w:lvlText w:val="•"/>
      <w:lvlJc w:val="left"/>
      <w:pPr>
        <w:ind w:left="1020" w:hanging="164"/>
      </w:pPr>
      <w:rPr>
        <w:rFonts w:hint="default"/>
        <w:lang w:val="ru-RU" w:eastAsia="en-US" w:bidi="ar-SA"/>
      </w:rPr>
    </w:lvl>
    <w:lvl w:ilvl="2" w:tplc="477837A8">
      <w:numFmt w:val="bullet"/>
      <w:lvlText w:val="•"/>
      <w:lvlJc w:val="left"/>
      <w:pPr>
        <w:ind w:left="1760" w:hanging="164"/>
      </w:pPr>
      <w:rPr>
        <w:rFonts w:hint="default"/>
        <w:lang w:val="ru-RU" w:eastAsia="en-US" w:bidi="ar-SA"/>
      </w:rPr>
    </w:lvl>
    <w:lvl w:ilvl="3" w:tplc="B164D7E4">
      <w:numFmt w:val="bullet"/>
      <w:lvlText w:val="•"/>
      <w:lvlJc w:val="left"/>
      <w:pPr>
        <w:ind w:left="2500" w:hanging="164"/>
      </w:pPr>
      <w:rPr>
        <w:rFonts w:hint="default"/>
        <w:lang w:val="ru-RU" w:eastAsia="en-US" w:bidi="ar-SA"/>
      </w:rPr>
    </w:lvl>
    <w:lvl w:ilvl="4" w:tplc="073A87FA">
      <w:numFmt w:val="bullet"/>
      <w:lvlText w:val="•"/>
      <w:lvlJc w:val="left"/>
      <w:pPr>
        <w:ind w:left="3241" w:hanging="164"/>
      </w:pPr>
      <w:rPr>
        <w:rFonts w:hint="default"/>
        <w:lang w:val="ru-RU" w:eastAsia="en-US" w:bidi="ar-SA"/>
      </w:rPr>
    </w:lvl>
    <w:lvl w:ilvl="5" w:tplc="2B0E2940">
      <w:numFmt w:val="bullet"/>
      <w:lvlText w:val="•"/>
      <w:lvlJc w:val="left"/>
      <w:pPr>
        <w:ind w:left="3981" w:hanging="164"/>
      </w:pPr>
      <w:rPr>
        <w:rFonts w:hint="default"/>
        <w:lang w:val="ru-RU" w:eastAsia="en-US" w:bidi="ar-SA"/>
      </w:rPr>
    </w:lvl>
    <w:lvl w:ilvl="6" w:tplc="F8A2F564">
      <w:numFmt w:val="bullet"/>
      <w:lvlText w:val="•"/>
      <w:lvlJc w:val="left"/>
      <w:pPr>
        <w:ind w:left="4721" w:hanging="164"/>
      </w:pPr>
      <w:rPr>
        <w:rFonts w:hint="default"/>
        <w:lang w:val="ru-RU" w:eastAsia="en-US" w:bidi="ar-SA"/>
      </w:rPr>
    </w:lvl>
    <w:lvl w:ilvl="7" w:tplc="BACA7780">
      <w:numFmt w:val="bullet"/>
      <w:lvlText w:val="•"/>
      <w:lvlJc w:val="left"/>
      <w:pPr>
        <w:ind w:left="5462" w:hanging="164"/>
      </w:pPr>
      <w:rPr>
        <w:rFonts w:hint="default"/>
        <w:lang w:val="ru-RU" w:eastAsia="en-US" w:bidi="ar-SA"/>
      </w:rPr>
    </w:lvl>
    <w:lvl w:ilvl="8" w:tplc="D0305876">
      <w:numFmt w:val="bullet"/>
      <w:lvlText w:val="•"/>
      <w:lvlJc w:val="left"/>
      <w:pPr>
        <w:ind w:left="6202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78897B8F"/>
    <w:multiLevelType w:val="hybridMultilevel"/>
    <w:tmpl w:val="F7806DCC"/>
    <w:lvl w:ilvl="0" w:tplc="963E4634">
      <w:numFmt w:val="bullet"/>
      <w:lvlText w:val="-"/>
      <w:lvlJc w:val="left"/>
      <w:pPr>
        <w:ind w:left="114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3C4C2E">
      <w:numFmt w:val="bullet"/>
      <w:lvlText w:val="•"/>
      <w:lvlJc w:val="left"/>
      <w:pPr>
        <w:ind w:left="876" w:hanging="168"/>
      </w:pPr>
      <w:rPr>
        <w:rFonts w:hint="default"/>
        <w:lang w:val="ru-RU" w:eastAsia="en-US" w:bidi="ar-SA"/>
      </w:rPr>
    </w:lvl>
    <w:lvl w:ilvl="2" w:tplc="D66A42B8">
      <w:numFmt w:val="bullet"/>
      <w:lvlText w:val="•"/>
      <w:lvlJc w:val="left"/>
      <w:pPr>
        <w:ind w:left="1632" w:hanging="168"/>
      </w:pPr>
      <w:rPr>
        <w:rFonts w:hint="default"/>
        <w:lang w:val="ru-RU" w:eastAsia="en-US" w:bidi="ar-SA"/>
      </w:rPr>
    </w:lvl>
    <w:lvl w:ilvl="3" w:tplc="EB965C62">
      <w:numFmt w:val="bullet"/>
      <w:lvlText w:val="•"/>
      <w:lvlJc w:val="left"/>
      <w:pPr>
        <w:ind w:left="2388" w:hanging="168"/>
      </w:pPr>
      <w:rPr>
        <w:rFonts w:hint="default"/>
        <w:lang w:val="ru-RU" w:eastAsia="en-US" w:bidi="ar-SA"/>
      </w:rPr>
    </w:lvl>
    <w:lvl w:ilvl="4" w:tplc="8BD6F69C">
      <w:numFmt w:val="bullet"/>
      <w:lvlText w:val="•"/>
      <w:lvlJc w:val="left"/>
      <w:pPr>
        <w:ind w:left="3145" w:hanging="168"/>
      </w:pPr>
      <w:rPr>
        <w:rFonts w:hint="default"/>
        <w:lang w:val="ru-RU" w:eastAsia="en-US" w:bidi="ar-SA"/>
      </w:rPr>
    </w:lvl>
    <w:lvl w:ilvl="5" w:tplc="60B8FB58">
      <w:numFmt w:val="bullet"/>
      <w:lvlText w:val="•"/>
      <w:lvlJc w:val="left"/>
      <w:pPr>
        <w:ind w:left="3901" w:hanging="168"/>
      </w:pPr>
      <w:rPr>
        <w:rFonts w:hint="default"/>
        <w:lang w:val="ru-RU" w:eastAsia="en-US" w:bidi="ar-SA"/>
      </w:rPr>
    </w:lvl>
    <w:lvl w:ilvl="6" w:tplc="02F24C74">
      <w:numFmt w:val="bullet"/>
      <w:lvlText w:val="•"/>
      <w:lvlJc w:val="left"/>
      <w:pPr>
        <w:ind w:left="4657" w:hanging="168"/>
      </w:pPr>
      <w:rPr>
        <w:rFonts w:hint="default"/>
        <w:lang w:val="ru-RU" w:eastAsia="en-US" w:bidi="ar-SA"/>
      </w:rPr>
    </w:lvl>
    <w:lvl w:ilvl="7" w:tplc="5DAAB3C0">
      <w:numFmt w:val="bullet"/>
      <w:lvlText w:val="•"/>
      <w:lvlJc w:val="left"/>
      <w:pPr>
        <w:ind w:left="5414" w:hanging="168"/>
      </w:pPr>
      <w:rPr>
        <w:rFonts w:hint="default"/>
        <w:lang w:val="ru-RU" w:eastAsia="en-US" w:bidi="ar-SA"/>
      </w:rPr>
    </w:lvl>
    <w:lvl w:ilvl="8" w:tplc="3AEA9B32">
      <w:numFmt w:val="bullet"/>
      <w:lvlText w:val="•"/>
      <w:lvlJc w:val="left"/>
      <w:pPr>
        <w:ind w:left="6170" w:hanging="168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1"/>
  </w:num>
  <w:num w:numId="3">
    <w:abstractNumId w:val="7"/>
  </w:num>
  <w:num w:numId="4">
    <w:abstractNumId w:val="14"/>
  </w:num>
  <w:num w:numId="5">
    <w:abstractNumId w:val="2"/>
  </w:num>
  <w:num w:numId="6">
    <w:abstractNumId w:val="1"/>
  </w:num>
  <w:num w:numId="7">
    <w:abstractNumId w:val="18"/>
  </w:num>
  <w:num w:numId="8">
    <w:abstractNumId w:val="5"/>
  </w:num>
  <w:num w:numId="9">
    <w:abstractNumId w:val="9"/>
  </w:num>
  <w:num w:numId="10">
    <w:abstractNumId w:val="6"/>
  </w:num>
  <w:num w:numId="11">
    <w:abstractNumId w:val="17"/>
  </w:num>
  <w:num w:numId="12">
    <w:abstractNumId w:val="0"/>
  </w:num>
  <w:num w:numId="13">
    <w:abstractNumId w:val="4"/>
  </w:num>
  <w:num w:numId="14">
    <w:abstractNumId w:val="15"/>
  </w:num>
  <w:num w:numId="15">
    <w:abstractNumId w:val="8"/>
  </w:num>
  <w:num w:numId="16">
    <w:abstractNumId w:val="12"/>
  </w:num>
  <w:num w:numId="17">
    <w:abstractNumId w:val="13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43"/>
    <w:rsid w:val="00040B68"/>
    <w:rsid w:val="001B6835"/>
    <w:rsid w:val="002B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FA6DE4-7495-4F4F-9A41-056D6671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Учебно-методический комплекс КазНУ им</vt:lpstr>
    </vt:vector>
  </TitlesOfParts>
  <Company/>
  <LinksUpToDate>false</LinksUpToDate>
  <CharactersWithSpaces>11450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Учебно-методический комплекс КазНУ им</dc:title>
  <dc:creator>maria</dc:creator>
  <cp:lastModifiedBy>Джуматаева Венера</cp:lastModifiedBy>
  <cp:revision>2</cp:revision>
  <dcterms:created xsi:type="dcterms:W3CDTF">2020-09-15T09:00:00Z</dcterms:created>
  <dcterms:modified xsi:type="dcterms:W3CDTF">2020-09-15T09:00:00Z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2020-09-15T00:00:00Z</vt:filetime>
  </property>
</Properties>
</file>